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680FC" w14:textId="77777777" w:rsidR="00314480" w:rsidRDefault="00814969">
      <w:pPr>
        <w:pBdr>
          <w:top w:val="nil"/>
          <w:left w:val="nil"/>
          <w:bottom w:val="nil"/>
          <w:right w:val="nil"/>
          <w:between w:val="nil"/>
        </w:pBdr>
        <w:spacing w:line="240" w:lineRule="auto"/>
        <w:ind w:left="0" w:hanging="3"/>
        <w:jc w:val="center"/>
        <w:rPr>
          <w:rFonts w:ascii="Calibri" w:eastAsia="Calibri" w:hAnsi="Calibri" w:cs="Calibri"/>
          <w:b/>
          <w:color w:val="000000"/>
          <w:sz w:val="32"/>
          <w:szCs w:val="32"/>
        </w:rPr>
      </w:pPr>
      <w:r>
        <w:rPr>
          <w:rFonts w:ascii="Calibri" w:eastAsia="Calibri" w:hAnsi="Calibri" w:cs="Calibri"/>
          <w:b/>
          <w:i/>
          <w:color w:val="000000"/>
          <w:sz w:val="32"/>
          <w:szCs w:val="32"/>
        </w:rPr>
        <w:t>Liceo Scientifico e Linguistico Statale</w:t>
      </w:r>
      <w:r>
        <w:rPr>
          <w:noProof/>
        </w:rPr>
        <w:drawing>
          <wp:anchor distT="0" distB="0" distL="114300" distR="114300" simplePos="0" relativeHeight="251658240" behindDoc="0" locked="0" layoutInCell="1" hidden="0" allowOverlap="1" wp14:anchorId="61FED959" wp14:editId="08E52948">
            <wp:simplePos x="0" y="0"/>
            <wp:positionH relativeFrom="column">
              <wp:posOffset>285750</wp:posOffset>
            </wp:positionH>
            <wp:positionV relativeFrom="paragraph">
              <wp:posOffset>-245107</wp:posOffset>
            </wp:positionV>
            <wp:extent cx="871220" cy="958850"/>
            <wp:effectExtent l="0" t="0" r="0" b="0"/>
            <wp:wrapNone/>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71220" cy="958850"/>
                    </a:xfrm>
                    <a:prstGeom prst="rect">
                      <a:avLst/>
                    </a:prstGeom>
                    <a:ln/>
                  </pic:spPr>
                </pic:pic>
              </a:graphicData>
            </a:graphic>
          </wp:anchor>
        </w:drawing>
      </w:r>
    </w:p>
    <w:p w14:paraId="692F1238" w14:textId="77777777" w:rsidR="00314480" w:rsidRDefault="00814969">
      <w:pPr>
        <w:pBdr>
          <w:top w:val="nil"/>
          <w:left w:val="nil"/>
          <w:bottom w:val="nil"/>
          <w:right w:val="nil"/>
          <w:between w:val="nil"/>
        </w:pBdr>
        <w:spacing w:line="240" w:lineRule="auto"/>
        <w:ind w:left="0" w:hanging="3"/>
        <w:jc w:val="center"/>
        <w:rPr>
          <w:rFonts w:ascii="Calibri" w:eastAsia="Calibri" w:hAnsi="Calibri" w:cs="Calibri"/>
          <w:b/>
          <w:color w:val="000000"/>
          <w:sz w:val="32"/>
          <w:szCs w:val="32"/>
        </w:rPr>
      </w:pPr>
      <w:r>
        <w:rPr>
          <w:rFonts w:ascii="Calibri" w:eastAsia="Calibri" w:hAnsi="Calibri" w:cs="Calibri"/>
          <w:b/>
          <w:i/>
          <w:color w:val="000000"/>
          <w:sz w:val="32"/>
          <w:szCs w:val="32"/>
        </w:rPr>
        <w:t>“Orazio Tedone”</w:t>
      </w:r>
    </w:p>
    <w:p w14:paraId="4DDAE3E8" w14:textId="77777777" w:rsidR="00314480" w:rsidRDefault="00814969">
      <w:pPr>
        <w:pBdr>
          <w:top w:val="nil"/>
          <w:left w:val="nil"/>
          <w:bottom w:val="nil"/>
          <w:right w:val="nil"/>
          <w:between w:val="nil"/>
        </w:pBdr>
        <w:spacing w:line="240" w:lineRule="auto"/>
        <w:ind w:hanging="2"/>
        <w:jc w:val="center"/>
        <w:rPr>
          <w:rFonts w:ascii="Calibri" w:eastAsia="Calibri" w:hAnsi="Calibri" w:cs="Calibri"/>
          <w:color w:val="000000"/>
          <w:sz w:val="24"/>
          <w:szCs w:val="24"/>
        </w:rPr>
      </w:pPr>
      <w:r>
        <w:rPr>
          <w:rFonts w:ascii="Calibri" w:eastAsia="Calibri" w:hAnsi="Calibri" w:cs="Calibri"/>
          <w:color w:val="000000"/>
          <w:sz w:val="24"/>
          <w:szCs w:val="24"/>
        </w:rPr>
        <w:t>Via Alessandro Volta, 13 – 70037 RUVO DI PUGLIA (BA)</w:t>
      </w:r>
    </w:p>
    <w:p w14:paraId="616614E5" w14:textId="77777777" w:rsidR="00314480" w:rsidRDefault="00314480">
      <w:pPr>
        <w:pBdr>
          <w:top w:val="nil"/>
          <w:left w:val="nil"/>
          <w:bottom w:val="nil"/>
          <w:right w:val="nil"/>
          <w:between w:val="nil"/>
        </w:pBdr>
        <w:spacing w:line="240" w:lineRule="auto"/>
        <w:ind w:hanging="2"/>
        <w:jc w:val="center"/>
        <w:rPr>
          <w:rFonts w:ascii="Arial" w:eastAsia="Arial" w:hAnsi="Arial" w:cs="Arial"/>
          <w:color w:val="000000"/>
          <w:sz w:val="20"/>
          <w:szCs w:val="20"/>
        </w:rPr>
      </w:pPr>
    </w:p>
    <w:p w14:paraId="243C7853" w14:textId="77777777" w:rsidR="00314480" w:rsidRPr="00EB31E5" w:rsidRDefault="00814969">
      <w:pPr>
        <w:pBdr>
          <w:top w:val="nil"/>
          <w:left w:val="nil"/>
          <w:bottom w:val="nil"/>
          <w:right w:val="nil"/>
          <w:between w:val="nil"/>
        </w:pBdr>
        <w:tabs>
          <w:tab w:val="left" w:pos="9498"/>
        </w:tabs>
        <w:spacing w:line="240" w:lineRule="auto"/>
        <w:ind w:right="-144" w:hanging="2"/>
        <w:jc w:val="center"/>
        <w:rPr>
          <w:rFonts w:ascii="Calibri" w:eastAsia="Calibri" w:hAnsi="Calibri" w:cs="Calibri"/>
          <w:color w:val="000000"/>
          <w:sz w:val="24"/>
          <w:szCs w:val="24"/>
          <w:lang w:val="fr-FR"/>
        </w:rPr>
      </w:pPr>
      <w:r>
        <w:rPr>
          <w:rFonts w:ascii="Calibri" w:eastAsia="Calibri" w:hAnsi="Calibri" w:cs="Calibri"/>
          <w:color w:val="000000"/>
          <w:sz w:val="24"/>
          <w:szCs w:val="24"/>
        </w:rPr>
        <w:t xml:space="preserve">C.F. </w:t>
      </w:r>
      <w:r>
        <w:rPr>
          <w:rFonts w:ascii="Calibri" w:eastAsia="Calibri" w:hAnsi="Calibri" w:cs="Calibri"/>
          <w:b/>
          <w:color w:val="000000"/>
          <w:sz w:val="24"/>
          <w:szCs w:val="24"/>
        </w:rPr>
        <w:t xml:space="preserve">80017660723   </w:t>
      </w:r>
      <w:r>
        <w:rPr>
          <w:rFonts w:ascii="Calibri" w:eastAsia="Calibri" w:hAnsi="Calibri" w:cs="Calibri"/>
          <w:color w:val="000000"/>
          <w:sz w:val="24"/>
          <w:szCs w:val="24"/>
        </w:rPr>
        <w:t xml:space="preserve">    Codice M.I.M.  </w:t>
      </w:r>
      <w:r w:rsidRPr="00EB31E5">
        <w:rPr>
          <w:rFonts w:ascii="Calibri" w:eastAsia="Calibri" w:hAnsi="Calibri" w:cs="Calibri"/>
          <w:b/>
          <w:color w:val="000000"/>
          <w:sz w:val="24"/>
          <w:szCs w:val="24"/>
          <w:lang w:val="fr-FR"/>
        </w:rPr>
        <w:t>BAPS09000R</w:t>
      </w:r>
      <w:r w:rsidRPr="00EB31E5">
        <w:rPr>
          <w:rFonts w:ascii="Calibri" w:eastAsia="Calibri" w:hAnsi="Calibri" w:cs="Calibri"/>
          <w:color w:val="000000"/>
          <w:sz w:val="24"/>
          <w:szCs w:val="24"/>
          <w:lang w:val="fr-FR"/>
        </w:rPr>
        <w:t xml:space="preserve">    Tel</w:t>
      </w:r>
      <w:r w:rsidRPr="00EB31E5">
        <w:rPr>
          <w:rFonts w:ascii="Calibri" w:eastAsia="Calibri" w:hAnsi="Calibri" w:cs="Calibri"/>
          <w:b/>
          <w:color w:val="000000"/>
          <w:sz w:val="24"/>
          <w:szCs w:val="24"/>
          <w:lang w:val="fr-FR"/>
        </w:rPr>
        <w:t>.</w:t>
      </w:r>
      <w:r w:rsidRPr="00EB31E5">
        <w:rPr>
          <w:rFonts w:ascii="Calibri" w:eastAsia="Calibri" w:hAnsi="Calibri" w:cs="Calibri"/>
          <w:color w:val="000000"/>
          <w:sz w:val="24"/>
          <w:szCs w:val="24"/>
          <w:lang w:val="fr-FR"/>
        </w:rPr>
        <w:t xml:space="preserve">: </w:t>
      </w:r>
      <w:r w:rsidRPr="00EB31E5">
        <w:rPr>
          <w:rFonts w:ascii="Calibri" w:eastAsia="Calibri" w:hAnsi="Calibri" w:cs="Calibri"/>
          <w:b/>
          <w:color w:val="000000"/>
          <w:sz w:val="24"/>
          <w:szCs w:val="24"/>
          <w:lang w:val="fr-FR"/>
        </w:rPr>
        <w:t>080/3601414</w:t>
      </w:r>
      <w:r>
        <w:rPr>
          <w:noProof/>
        </w:rPr>
        <mc:AlternateContent>
          <mc:Choice Requires="wps">
            <w:drawing>
              <wp:anchor distT="0" distB="0" distL="114300" distR="114300" simplePos="0" relativeHeight="251659264" behindDoc="0" locked="0" layoutInCell="1" hidden="0" allowOverlap="1" wp14:anchorId="5A6D604F" wp14:editId="31149689">
                <wp:simplePos x="0" y="0"/>
                <wp:positionH relativeFrom="column">
                  <wp:posOffset>215900</wp:posOffset>
                </wp:positionH>
                <wp:positionV relativeFrom="paragraph">
                  <wp:posOffset>0</wp:posOffset>
                </wp:positionV>
                <wp:extent cx="0" cy="25400"/>
                <wp:effectExtent l="0" t="0" r="0" b="0"/>
                <wp:wrapNone/>
                <wp:docPr id="1029" name="Connettore 2 1029"/>
                <wp:cNvGraphicFramePr/>
                <a:graphic xmlns:a="http://schemas.openxmlformats.org/drawingml/2006/main">
                  <a:graphicData uri="http://schemas.microsoft.com/office/word/2010/wordprocessingShape">
                    <wps:wsp>
                      <wps:cNvCnPr/>
                      <wps:spPr>
                        <a:xfrm rot="10800000">
                          <a:off x="2317050" y="3780000"/>
                          <a:ext cx="6057900" cy="0"/>
                        </a:xfrm>
                        <a:prstGeom prst="straightConnector1">
                          <a:avLst/>
                        </a:prstGeom>
                        <a:noFill/>
                        <a:ln w="25400"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215900</wp:posOffset>
                </wp:positionH>
                <wp:positionV relativeFrom="paragraph">
                  <wp:posOffset>0</wp:posOffset>
                </wp:positionV>
                <wp:extent cx="0" cy="25400"/>
                <wp:effectExtent b="0" l="0" r="0" t="0"/>
                <wp:wrapNone/>
                <wp:docPr id="1029"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25400"/>
                        </a:xfrm>
                        <a:prstGeom prst="rect"/>
                        <a:ln/>
                      </pic:spPr>
                    </pic:pic>
                  </a:graphicData>
                </a:graphic>
              </wp:anchor>
            </w:drawing>
          </mc:Fallback>
        </mc:AlternateContent>
      </w:r>
    </w:p>
    <w:p w14:paraId="3EE0C78B" w14:textId="77777777" w:rsidR="00314480" w:rsidRPr="00EB31E5" w:rsidRDefault="00814969">
      <w:pPr>
        <w:pBdr>
          <w:top w:val="nil"/>
          <w:left w:val="nil"/>
          <w:bottom w:val="nil"/>
          <w:right w:val="nil"/>
          <w:between w:val="nil"/>
        </w:pBdr>
        <w:tabs>
          <w:tab w:val="left" w:pos="9498"/>
        </w:tabs>
        <w:spacing w:line="240" w:lineRule="auto"/>
        <w:ind w:right="-144" w:hanging="2"/>
        <w:jc w:val="center"/>
        <w:rPr>
          <w:rFonts w:ascii="Calibri" w:eastAsia="Calibri" w:hAnsi="Calibri" w:cs="Calibri"/>
          <w:color w:val="0000FF"/>
          <w:sz w:val="22"/>
          <w:szCs w:val="22"/>
          <w:u w:val="single"/>
          <w:lang w:val="fr-FR"/>
        </w:rPr>
      </w:pPr>
      <w:r w:rsidRPr="00EB31E5">
        <w:rPr>
          <w:rFonts w:ascii="Calibri" w:eastAsia="Calibri" w:hAnsi="Calibri" w:cs="Calibri"/>
          <w:color w:val="000000"/>
          <w:sz w:val="22"/>
          <w:szCs w:val="22"/>
          <w:lang w:val="fr-FR"/>
        </w:rPr>
        <w:t xml:space="preserve">e.mail: </w:t>
      </w:r>
      <w:hyperlink r:id="rId11">
        <w:r w:rsidR="00314480" w:rsidRPr="00EB31E5">
          <w:rPr>
            <w:rFonts w:ascii="Calibri" w:eastAsia="Calibri" w:hAnsi="Calibri" w:cs="Calibri"/>
            <w:color w:val="0000FF"/>
            <w:sz w:val="22"/>
            <w:szCs w:val="22"/>
            <w:u w:val="single"/>
            <w:lang w:val="fr-FR"/>
          </w:rPr>
          <w:t>baps09000r@istruzione.it</w:t>
        </w:r>
      </w:hyperlink>
      <w:r w:rsidRPr="00EB31E5">
        <w:rPr>
          <w:rFonts w:ascii="Calibri" w:eastAsia="Calibri" w:hAnsi="Calibri" w:cs="Calibri"/>
          <w:color w:val="000000"/>
          <w:sz w:val="22"/>
          <w:szCs w:val="22"/>
          <w:lang w:val="fr-FR"/>
        </w:rPr>
        <w:t xml:space="preserve"> pec: </w:t>
      </w:r>
      <w:hyperlink r:id="rId12">
        <w:r w:rsidR="00314480" w:rsidRPr="00EB31E5">
          <w:rPr>
            <w:rFonts w:ascii="Calibri" w:eastAsia="Calibri" w:hAnsi="Calibri" w:cs="Calibri"/>
            <w:color w:val="0000FF"/>
            <w:sz w:val="22"/>
            <w:szCs w:val="22"/>
            <w:u w:val="single"/>
            <w:lang w:val="fr-FR"/>
          </w:rPr>
          <w:t>baps09000r@pec.istruzione.it</w:t>
        </w:r>
      </w:hyperlink>
      <w:r w:rsidRPr="00EB31E5">
        <w:rPr>
          <w:rFonts w:ascii="Calibri" w:eastAsia="Calibri" w:hAnsi="Calibri" w:cs="Calibri"/>
          <w:color w:val="000000"/>
          <w:sz w:val="22"/>
          <w:szCs w:val="22"/>
          <w:lang w:val="fr-FR"/>
        </w:rPr>
        <w:t xml:space="preserve">  </w:t>
      </w:r>
      <w:r w:rsidRPr="00EB31E5">
        <w:rPr>
          <w:rFonts w:ascii="Calibri" w:eastAsia="Calibri" w:hAnsi="Calibri" w:cs="Calibri"/>
          <w:b/>
          <w:color w:val="000000"/>
          <w:sz w:val="22"/>
          <w:szCs w:val="22"/>
          <w:lang w:val="fr-FR"/>
        </w:rPr>
        <w:t>sito</w:t>
      </w:r>
      <w:r w:rsidRPr="00EB31E5">
        <w:rPr>
          <w:rFonts w:ascii="Calibri" w:eastAsia="Calibri" w:hAnsi="Calibri" w:cs="Calibri"/>
          <w:color w:val="000000"/>
          <w:sz w:val="22"/>
          <w:szCs w:val="22"/>
          <w:lang w:val="fr-FR"/>
        </w:rPr>
        <w:t xml:space="preserve">: </w:t>
      </w:r>
      <w:hyperlink r:id="rId13">
        <w:r w:rsidR="00314480" w:rsidRPr="00EB31E5">
          <w:rPr>
            <w:rFonts w:ascii="Calibri" w:eastAsia="Calibri" w:hAnsi="Calibri" w:cs="Calibri"/>
            <w:color w:val="0000FF"/>
            <w:sz w:val="22"/>
            <w:szCs w:val="22"/>
            <w:u w:val="single"/>
            <w:lang w:val="fr-FR"/>
          </w:rPr>
          <w:t>www.liceotedone.edu.it</w:t>
        </w:r>
      </w:hyperlink>
    </w:p>
    <w:p w14:paraId="5053EC99" w14:textId="77777777" w:rsidR="00314480" w:rsidRPr="00EB31E5" w:rsidRDefault="00314480">
      <w:pPr>
        <w:pBdr>
          <w:top w:val="nil"/>
          <w:left w:val="nil"/>
          <w:bottom w:val="nil"/>
          <w:right w:val="nil"/>
          <w:between w:val="nil"/>
        </w:pBdr>
        <w:tabs>
          <w:tab w:val="left" w:pos="9498"/>
        </w:tabs>
        <w:spacing w:line="240" w:lineRule="auto"/>
        <w:ind w:right="-144" w:hanging="2"/>
        <w:jc w:val="center"/>
        <w:rPr>
          <w:rFonts w:ascii="Calibri" w:eastAsia="Calibri" w:hAnsi="Calibri" w:cs="Calibri"/>
          <w:color w:val="000000"/>
          <w:sz w:val="22"/>
          <w:szCs w:val="22"/>
          <w:lang w:val="fr-FR"/>
        </w:rPr>
      </w:pPr>
    </w:p>
    <w:p w14:paraId="3EA87FE6" w14:textId="77777777" w:rsidR="00314480" w:rsidRDefault="00814969">
      <w:pPr>
        <w:pBdr>
          <w:top w:val="nil"/>
          <w:left w:val="nil"/>
          <w:bottom w:val="nil"/>
          <w:right w:val="nil"/>
          <w:between w:val="nil"/>
        </w:pBdr>
        <w:tabs>
          <w:tab w:val="left" w:pos="9498"/>
        </w:tabs>
        <w:spacing w:line="240" w:lineRule="auto"/>
        <w:ind w:right="-144" w:hanging="2"/>
        <w:jc w:val="center"/>
        <w:rPr>
          <w:rFonts w:ascii="Calibri" w:eastAsia="Calibri" w:hAnsi="Calibri" w:cs="Calibri"/>
          <w:color w:val="000000"/>
        </w:rPr>
      </w:pPr>
      <w:r>
        <w:rPr>
          <w:rFonts w:ascii="Arial" w:eastAsia="Arial" w:hAnsi="Arial" w:cs="Arial"/>
          <w:noProof/>
          <w:color w:val="000000"/>
          <w:sz w:val="22"/>
          <w:szCs w:val="22"/>
        </w:rPr>
        <w:drawing>
          <wp:inline distT="0" distB="0" distL="114300" distR="114300" wp14:anchorId="7DDFC575" wp14:editId="0CA7027B">
            <wp:extent cx="6136640" cy="819150"/>
            <wp:effectExtent l="0" t="0" r="0" b="0"/>
            <wp:docPr id="10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6136640" cy="819150"/>
                    </a:xfrm>
                    <a:prstGeom prst="rect">
                      <a:avLst/>
                    </a:prstGeom>
                    <a:ln/>
                  </pic:spPr>
                </pic:pic>
              </a:graphicData>
            </a:graphic>
          </wp:inline>
        </w:drawing>
      </w:r>
    </w:p>
    <w:p w14:paraId="5BD107CF" w14:textId="77777777" w:rsidR="00314480" w:rsidRDefault="00314480">
      <w:pPr>
        <w:widowControl w:val="0"/>
        <w:pBdr>
          <w:top w:val="nil"/>
          <w:left w:val="nil"/>
          <w:bottom w:val="nil"/>
          <w:right w:val="nil"/>
          <w:between w:val="nil"/>
        </w:pBdr>
        <w:spacing w:before="11" w:line="240" w:lineRule="auto"/>
        <w:ind w:right="67" w:hanging="2"/>
        <w:rPr>
          <w:color w:val="000000"/>
          <w:sz w:val="24"/>
          <w:szCs w:val="24"/>
        </w:rPr>
      </w:pPr>
    </w:p>
    <w:p w14:paraId="09A888DE" w14:textId="77777777" w:rsidR="00B24045" w:rsidRDefault="00B24045">
      <w:pPr>
        <w:widowControl w:val="0"/>
        <w:pBdr>
          <w:top w:val="nil"/>
          <w:left w:val="nil"/>
          <w:bottom w:val="nil"/>
          <w:right w:val="nil"/>
          <w:between w:val="nil"/>
        </w:pBdr>
        <w:spacing w:before="11" w:line="240" w:lineRule="auto"/>
        <w:ind w:right="67" w:hanging="2"/>
        <w:rPr>
          <w:color w:val="000000"/>
          <w:sz w:val="24"/>
          <w:szCs w:val="24"/>
        </w:rPr>
      </w:pPr>
    </w:p>
    <w:p w14:paraId="6E7C6F02" w14:textId="64DC137F" w:rsidR="00DA3C10" w:rsidRPr="00DA3C10" w:rsidRDefault="00A55250" w:rsidP="00DA3C10">
      <w:pPr>
        <w:autoSpaceDE w:val="0"/>
        <w:autoSpaceDN w:val="0"/>
        <w:adjustRightInd w:val="0"/>
        <w:ind w:left="0" w:right="4" w:hanging="3"/>
        <w:jc w:val="both"/>
        <w:rPr>
          <w:rFonts w:ascii="Calibri" w:eastAsia="Calibri" w:hAnsi="Calibri" w:cs="Calibri"/>
          <w:sz w:val="24"/>
          <w:szCs w:val="24"/>
        </w:rPr>
      </w:pPr>
      <w:r>
        <w:rPr>
          <w:rFonts w:ascii="Calibri" w:eastAsia="Calibri" w:hAnsi="Calibri" w:cs="Calibri"/>
        </w:rPr>
        <w:tab/>
      </w:r>
      <w:r w:rsidR="00DA3C10" w:rsidRPr="00DA3C10">
        <w:rPr>
          <w:rFonts w:ascii="Calibri" w:eastAsia="Calibri" w:hAnsi="Calibri" w:cs="Calibri"/>
          <w:sz w:val="24"/>
          <w:szCs w:val="24"/>
        </w:rPr>
        <w:t xml:space="preserve">Prot. n. </w:t>
      </w:r>
    </w:p>
    <w:p w14:paraId="55AE7949" w14:textId="77777777" w:rsidR="00DA3C10" w:rsidRDefault="00DA3C10" w:rsidP="00DA3C10">
      <w:pPr>
        <w:autoSpaceDE w:val="0"/>
        <w:autoSpaceDN w:val="0"/>
        <w:adjustRightInd w:val="0"/>
        <w:ind w:left="0" w:right="4" w:hanging="3"/>
        <w:jc w:val="right"/>
        <w:rPr>
          <w:rFonts w:ascii="Calibri" w:eastAsia="Calibri" w:hAnsi="Calibri" w:cs="Calibri"/>
        </w:rPr>
      </w:pPr>
    </w:p>
    <w:p w14:paraId="1B87F797" w14:textId="7A478DBB" w:rsidR="00A55250" w:rsidRPr="00DA3C10" w:rsidRDefault="00A55250" w:rsidP="00DA3C10">
      <w:pPr>
        <w:autoSpaceDE w:val="0"/>
        <w:autoSpaceDN w:val="0"/>
        <w:adjustRightInd w:val="0"/>
        <w:ind w:right="4" w:hanging="2"/>
        <w:jc w:val="right"/>
        <w:rPr>
          <w:rFonts w:ascii="Calibri" w:eastAsia="Calibri" w:hAnsi="Calibri" w:cs="Calibri"/>
          <w:b/>
          <w:bCs/>
          <w:sz w:val="24"/>
          <w:szCs w:val="24"/>
        </w:rPr>
      </w:pPr>
      <w:r w:rsidRPr="00DA3C10">
        <w:rPr>
          <w:rFonts w:ascii="Calibri" w:eastAsia="Calibri" w:hAnsi="Calibri" w:cs="Calibri"/>
          <w:b/>
          <w:bCs/>
          <w:sz w:val="24"/>
          <w:szCs w:val="24"/>
        </w:rPr>
        <w:t xml:space="preserve">Alla </w:t>
      </w:r>
      <w:r w:rsidR="008E346B">
        <w:rPr>
          <w:rFonts w:ascii="Calibri" w:eastAsia="Calibri" w:hAnsi="Calibri" w:cs="Calibri"/>
          <w:b/>
          <w:bCs/>
          <w:sz w:val="24"/>
          <w:szCs w:val="24"/>
        </w:rPr>
        <w:t>Dott.ssa</w:t>
      </w:r>
      <w:r w:rsidRPr="00DA3C10">
        <w:rPr>
          <w:rFonts w:ascii="Calibri" w:eastAsia="Calibri" w:hAnsi="Calibri" w:cs="Calibri"/>
          <w:b/>
          <w:bCs/>
          <w:sz w:val="24"/>
          <w:szCs w:val="24"/>
        </w:rPr>
        <w:t xml:space="preserve"> </w:t>
      </w:r>
      <w:r w:rsidR="00D31EE0">
        <w:rPr>
          <w:rFonts w:ascii="Calibri" w:eastAsia="Calibri" w:hAnsi="Calibri" w:cs="Calibri"/>
          <w:b/>
          <w:bCs/>
          <w:sz w:val="24"/>
          <w:szCs w:val="24"/>
        </w:rPr>
        <w:t>___________</w:t>
      </w:r>
    </w:p>
    <w:p w14:paraId="7AB17E07" w14:textId="77777777" w:rsidR="00A55250" w:rsidRPr="00DA3C10" w:rsidRDefault="00A55250" w:rsidP="00DA3C10">
      <w:pPr>
        <w:pStyle w:val="Titolo11"/>
        <w:spacing w:line="199" w:lineRule="auto"/>
        <w:ind w:left="-1" w:right="4" w:hanging="2"/>
        <w:jc w:val="right"/>
        <w:rPr>
          <w:rFonts w:ascii="Calibri" w:hAnsi="Calibri" w:cs="Calibri"/>
          <w:sz w:val="24"/>
          <w:szCs w:val="24"/>
        </w:rPr>
      </w:pPr>
      <w:r w:rsidRPr="00DA3C10">
        <w:rPr>
          <w:rFonts w:ascii="Calibri" w:hAnsi="Calibri" w:cs="Calibri"/>
          <w:sz w:val="24"/>
          <w:szCs w:val="24"/>
        </w:rPr>
        <w:t>Agli Atti dell’Istituto</w:t>
      </w:r>
    </w:p>
    <w:p w14:paraId="063CD0A7" w14:textId="77777777" w:rsidR="00A55250" w:rsidRPr="00DA3C10" w:rsidRDefault="00A55250" w:rsidP="00DA3C10">
      <w:pPr>
        <w:pStyle w:val="Titolo11"/>
        <w:spacing w:line="199" w:lineRule="auto"/>
        <w:ind w:left="-1" w:right="4" w:hanging="2"/>
        <w:jc w:val="right"/>
        <w:rPr>
          <w:rFonts w:ascii="Calibri" w:eastAsia="SimSun" w:hAnsi="Calibri" w:cs="Calibri"/>
          <w:bCs w:val="0"/>
          <w:kern w:val="1"/>
          <w:sz w:val="24"/>
          <w:szCs w:val="24"/>
          <w:lang w:eastAsia="hi-IN" w:bidi="hi-IN"/>
        </w:rPr>
      </w:pPr>
    </w:p>
    <w:p w14:paraId="0AFD52C6" w14:textId="58558E70" w:rsidR="00A55250" w:rsidRDefault="00A94A2A" w:rsidP="00A55250">
      <w:pPr>
        <w:pStyle w:val="Titolo11"/>
        <w:ind w:left="0" w:right="4" w:hanging="3"/>
        <w:rPr>
          <w:rFonts w:ascii="Calibri" w:hAnsi="Calibri" w:cs="Calibri"/>
          <w:sz w:val="28"/>
          <w:szCs w:val="28"/>
        </w:rPr>
      </w:pPr>
      <w:r>
        <w:rPr>
          <w:rFonts w:ascii="Calibri" w:hAnsi="Calibri" w:cs="Calibri"/>
          <w:sz w:val="28"/>
          <w:szCs w:val="28"/>
        </w:rPr>
        <w:t>LETTERA D’</w:t>
      </w:r>
      <w:r w:rsidR="00A55250">
        <w:rPr>
          <w:rFonts w:ascii="Calibri" w:hAnsi="Calibri" w:cs="Calibri"/>
          <w:sz w:val="28"/>
          <w:szCs w:val="28"/>
        </w:rPr>
        <w:t xml:space="preserve">INCARICO </w:t>
      </w:r>
    </w:p>
    <w:p w14:paraId="701072C1" w14:textId="77777777" w:rsidR="00A55250" w:rsidRDefault="00A55250" w:rsidP="00A55250">
      <w:pPr>
        <w:pStyle w:val="Titolo11"/>
        <w:ind w:left="0" w:right="4" w:hanging="3"/>
        <w:rPr>
          <w:rFonts w:ascii="Calibri" w:hAnsi="Calibri" w:cs="Calibri"/>
          <w:sz w:val="28"/>
          <w:szCs w:val="28"/>
        </w:rPr>
      </w:pPr>
    </w:p>
    <w:p w14:paraId="454CF472" w14:textId="77777777" w:rsidR="00B24045" w:rsidRPr="000D59B5" w:rsidRDefault="00B24045" w:rsidP="00A55250">
      <w:pPr>
        <w:pStyle w:val="Titolo11"/>
        <w:ind w:left="0" w:right="4" w:hanging="3"/>
        <w:rPr>
          <w:rFonts w:ascii="Calibri" w:hAnsi="Calibri" w:cs="Calibri"/>
          <w:sz w:val="28"/>
          <w:szCs w:val="28"/>
        </w:rPr>
      </w:pPr>
    </w:p>
    <w:p w14:paraId="23150A0F" w14:textId="77777777" w:rsidR="00A55250" w:rsidRDefault="00A55250" w:rsidP="00A55250">
      <w:pPr>
        <w:widowControl w:val="0"/>
        <w:pBdr>
          <w:top w:val="nil"/>
          <w:left w:val="nil"/>
          <w:bottom w:val="nil"/>
          <w:right w:val="nil"/>
          <w:between w:val="nil"/>
        </w:pBdr>
        <w:spacing w:before="11" w:line="240" w:lineRule="auto"/>
        <w:ind w:leftChars="106" w:left="284" w:right="67" w:hanging="2"/>
        <w:jc w:val="both"/>
        <w:rPr>
          <w:rFonts w:ascii="Calibri" w:eastAsia="Calibri" w:hAnsi="Calibri" w:cs="Calibri"/>
          <w:color w:val="000000"/>
          <w:sz w:val="24"/>
          <w:szCs w:val="24"/>
        </w:rPr>
      </w:pPr>
      <w:r>
        <w:rPr>
          <w:rFonts w:ascii="Calibri" w:eastAsia="Calibri" w:hAnsi="Calibri" w:cs="Calibri"/>
          <w:b/>
          <w:color w:val="000000"/>
          <w:sz w:val="24"/>
          <w:szCs w:val="24"/>
        </w:rPr>
        <w:t xml:space="preserve">PNRR - Missione 4: Istruzione e Ricerca – Componente 1 – Potenziamento dell’offerta dei servizi di istruzione: dagli asili nido alle Università – Investimento 3.1: Nuove competenze e nuovi linguaggi - Azioni di potenziamento delle competenze STEM e multilinguistiche (D.M. 65/2023)  </w:t>
      </w:r>
    </w:p>
    <w:p w14:paraId="792FB810" w14:textId="77777777" w:rsidR="00A55250" w:rsidRDefault="00A55250" w:rsidP="00A55250">
      <w:pPr>
        <w:pBdr>
          <w:top w:val="nil"/>
          <w:left w:val="nil"/>
          <w:bottom w:val="nil"/>
          <w:right w:val="nil"/>
          <w:between w:val="nil"/>
        </w:pBdr>
        <w:spacing w:line="240" w:lineRule="auto"/>
        <w:ind w:leftChars="106" w:left="284" w:hanging="2"/>
        <w:jc w:val="both"/>
        <w:rPr>
          <w:rFonts w:ascii="Calibri" w:eastAsia="Calibri" w:hAnsi="Calibri" w:cs="Calibri"/>
          <w:color w:val="000000"/>
          <w:sz w:val="24"/>
          <w:szCs w:val="24"/>
        </w:rPr>
      </w:pPr>
      <w:r>
        <w:rPr>
          <w:rFonts w:ascii="Calibri" w:eastAsia="Calibri" w:hAnsi="Calibri" w:cs="Calibri"/>
          <w:b/>
          <w:color w:val="000000"/>
          <w:sz w:val="24"/>
          <w:szCs w:val="24"/>
        </w:rPr>
        <w:t>Codice Identificativo Progetto: M4C1I3.1-2023-1143-P-36159</w:t>
      </w:r>
    </w:p>
    <w:p w14:paraId="36B53D1E" w14:textId="77777777" w:rsidR="00A55250" w:rsidRPr="00EB31E5" w:rsidRDefault="00A55250" w:rsidP="00A55250">
      <w:pPr>
        <w:pBdr>
          <w:top w:val="nil"/>
          <w:left w:val="nil"/>
          <w:bottom w:val="nil"/>
          <w:right w:val="nil"/>
          <w:between w:val="nil"/>
        </w:pBdr>
        <w:spacing w:line="240" w:lineRule="auto"/>
        <w:ind w:leftChars="106" w:left="284" w:hanging="2"/>
        <w:jc w:val="both"/>
        <w:rPr>
          <w:rFonts w:ascii="Calibri" w:eastAsia="Calibri" w:hAnsi="Calibri" w:cs="Calibri"/>
          <w:color w:val="000000"/>
          <w:sz w:val="24"/>
          <w:szCs w:val="24"/>
          <w:lang w:val="en-US"/>
        </w:rPr>
      </w:pPr>
      <w:r w:rsidRPr="00EB31E5">
        <w:rPr>
          <w:rFonts w:ascii="Calibri" w:eastAsia="Calibri" w:hAnsi="Calibri" w:cs="Calibri"/>
          <w:b/>
          <w:color w:val="000000"/>
          <w:sz w:val="24"/>
          <w:szCs w:val="24"/>
          <w:lang w:val="en-US"/>
        </w:rPr>
        <w:t>Titolo Progetto: NEW SKILLS FOR THE FUTURE</w:t>
      </w:r>
    </w:p>
    <w:p w14:paraId="61F672C0" w14:textId="77777777" w:rsidR="00A55250" w:rsidRDefault="00A55250" w:rsidP="00A55250">
      <w:pPr>
        <w:widowControl w:val="0"/>
        <w:pBdr>
          <w:top w:val="nil"/>
          <w:left w:val="nil"/>
          <w:bottom w:val="nil"/>
          <w:right w:val="nil"/>
          <w:between w:val="nil"/>
        </w:pBdr>
        <w:spacing w:before="11" w:line="240" w:lineRule="auto"/>
        <w:ind w:leftChars="106" w:left="284" w:right="67" w:hanging="2"/>
        <w:jc w:val="both"/>
        <w:rPr>
          <w:rFonts w:ascii="Calibri" w:eastAsia="Calibri" w:hAnsi="Calibri" w:cs="Calibri"/>
          <w:color w:val="000000"/>
          <w:sz w:val="24"/>
          <w:szCs w:val="24"/>
        </w:rPr>
      </w:pPr>
      <w:r>
        <w:rPr>
          <w:rFonts w:ascii="Calibri" w:eastAsia="Calibri" w:hAnsi="Calibri" w:cs="Calibri"/>
          <w:b/>
          <w:color w:val="000000"/>
          <w:sz w:val="24"/>
          <w:szCs w:val="24"/>
        </w:rPr>
        <w:t>CUP: J54D23003040006</w:t>
      </w:r>
    </w:p>
    <w:p w14:paraId="2C47187B" w14:textId="1A5622C2" w:rsidR="00A55250" w:rsidRDefault="00A55250" w:rsidP="00DA3C10">
      <w:pPr>
        <w:pStyle w:val="Titolo"/>
        <w:spacing w:before="120" w:line="276" w:lineRule="auto"/>
        <w:ind w:hanging="2"/>
        <w:rPr>
          <w:rFonts w:asciiTheme="minorHAnsi" w:hAnsiTheme="minorHAnsi" w:cstheme="minorHAnsi"/>
          <w:b w:val="0"/>
          <w:bCs/>
          <w:smallCaps/>
          <w:sz w:val="22"/>
          <w:szCs w:val="22"/>
        </w:rPr>
      </w:pPr>
    </w:p>
    <w:p w14:paraId="2EE8CD81" w14:textId="77777777" w:rsidR="00C1665D" w:rsidRDefault="00C1665D" w:rsidP="00C1665D">
      <w:pPr>
        <w:ind w:left="0" w:hanging="3"/>
      </w:pPr>
    </w:p>
    <w:p w14:paraId="3E82FA14" w14:textId="53CF1F59" w:rsidR="00A55250" w:rsidRPr="001260E6" w:rsidRDefault="00A55250" w:rsidP="00A93781">
      <w:pPr>
        <w:pStyle w:val="NormaleWeb"/>
        <w:ind w:hanging="2"/>
        <w:rPr>
          <w:b/>
        </w:rPr>
      </w:pPr>
      <w:r w:rsidRPr="001260E6">
        <w:t>L’ISTITUTO SCOLASTICO LICEO SCIENTIFICO E LINGUISTICO “O. TEDONE”, C.F. n. 80017660723 con sede legale a Ruvo di Puglia, in via Alessandro Volta, 13, in persona della Prof.ssa Loiudice Domenica,</w:t>
      </w:r>
      <w:r w:rsidR="00805FD4" w:rsidRPr="001260E6">
        <w:t xml:space="preserve"> </w:t>
      </w:r>
      <w:r w:rsidRPr="001260E6">
        <w:t>ivi domiciliat</w:t>
      </w:r>
      <w:r w:rsidR="00A94A2A" w:rsidRPr="001260E6">
        <w:t>a</w:t>
      </w:r>
      <w:r w:rsidRPr="001260E6">
        <w:t xml:space="preserve"> per la sua qualità di Dirigente scolastica pro tempore e legale rappresentante</w:t>
      </w:r>
    </w:p>
    <w:p w14:paraId="41C0B179" w14:textId="13372F45" w:rsidR="00A55250" w:rsidRDefault="00A55250" w:rsidP="00A94A2A">
      <w:pPr>
        <w:pStyle w:val="Titolo1"/>
        <w:spacing w:before="120" w:after="120" w:line="276" w:lineRule="auto"/>
        <w:ind w:hanging="2"/>
        <w:jc w:val="center"/>
        <w:rPr>
          <w:rFonts w:asciiTheme="minorHAnsi" w:hAnsiTheme="minorHAnsi" w:cstheme="minorHAnsi"/>
          <w:sz w:val="22"/>
          <w:szCs w:val="22"/>
        </w:rPr>
      </w:pPr>
      <w:r w:rsidRPr="001E37DF">
        <w:rPr>
          <w:rFonts w:asciiTheme="minorHAnsi" w:hAnsiTheme="minorHAnsi" w:cstheme="minorHAnsi"/>
          <w:sz w:val="22"/>
          <w:szCs w:val="22"/>
        </w:rPr>
        <w:t>VIST</w:t>
      </w:r>
      <w:r w:rsidR="008C1C37">
        <w:rPr>
          <w:rFonts w:asciiTheme="minorHAnsi" w:hAnsiTheme="minorHAnsi" w:cstheme="minorHAnsi"/>
          <w:sz w:val="22"/>
          <w:szCs w:val="22"/>
        </w:rPr>
        <w:t>A</w:t>
      </w:r>
    </w:p>
    <w:p w14:paraId="600DBB67" w14:textId="6BA1EAA0" w:rsidR="008C1C37" w:rsidRPr="008C1C37" w:rsidRDefault="008C1C37" w:rsidP="00357FC5">
      <w:pPr>
        <w:ind w:hanging="2"/>
        <w:jc w:val="both"/>
        <w:rPr>
          <w:rFonts w:asciiTheme="majorHAnsi" w:hAnsiTheme="majorHAnsi" w:cstheme="majorHAnsi"/>
          <w:sz w:val="22"/>
          <w:szCs w:val="22"/>
        </w:rPr>
      </w:pPr>
      <w:r w:rsidRPr="008C1C37">
        <w:rPr>
          <w:rFonts w:asciiTheme="majorHAnsi" w:hAnsiTheme="majorHAnsi" w:cstheme="majorHAnsi"/>
          <w:sz w:val="22"/>
          <w:szCs w:val="22"/>
        </w:rPr>
        <w:t>la determina dirigenziale n. 3702 del 17/04/2024 di assunzione nel Programma Annuale E.F. 2024 del finanziamento di €  102.700,83 del</w:t>
      </w:r>
      <w:r>
        <w:rPr>
          <w:rFonts w:asciiTheme="majorHAnsi" w:hAnsiTheme="majorHAnsi" w:cstheme="majorHAnsi"/>
          <w:sz w:val="22"/>
          <w:szCs w:val="22"/>
        </w:rPr>
        <w:t xml:space="preserve"> </w:t>
      </w:r>
      <w:r w:rsidRPr="008C1C37">
        <w:rPr>
          <w:rFonts w:asciiTheme="majorHAnsi" w:hAnsiTheme="majorHAnsi" w:cstheme="majorHAnsi"/>
          <w:sz w:val="22"/>
          <w:szCs w:val="22"/>
        </w:rPr>
        <w:t>Progetto “NEW SKILLS FOR THE FUTURE” (Codice progetto M4C1I3.1-2023-1143-P-36159), nell’ambito del PNRR -MISSIONE 4 - ISTRUZIONE E RICERCA - Componente 1-Potenziamento dell’offerta dei servizi di istruzione: dagli asili nido alle Università - Investimento 3.1: Nuove competenze e nuovi linguaggi - Azioni di Potenziamento delle competenze STEM e multilinguistiche (D.M</w:t>
      </w:r>
      <w:r>
        <w:rPr>
          <w:rFonts w:asciiTheme="majorHAnsi" w:hAnsiTheme="majorHAnsi" w:cstheme="majorHAnsi"/>
          <w:sz w:val="22"/>
          <w:szCs w:val="22"/>
        </w:rPr>
        <w:t>. 65/2023)</w:t>
      </w:r>
      <w:r w:rsidR="00357FC5">
        <w:rPr>
          <w:rFonts w:asciiTheme="majorHAnsi" w:hAnsiTheme="majorHAnsi" w:cstheme="majorHAnsi"/>
          <w:sz w:val="22"/>
          <w:szCs w:val="22"/>
        </w:rPr>
        <w:t>;</w:t>
      </w:r>
    </w:p>
    <w:p w14:paraId="7FBF5F1B" w14:textId="6572183A" w:rsidR="00A55250" w:rsidRDefault="00A55250" w:rsidP="001E37DF">
      <w:pPr>
        <w:pStyle w:val="Titolo1"/>
        <w:spacing w:before="120" w:after="120" w:line="276" w:lineRule="auto"/>
        <w:ind w:hanging="2"/>
        <w:jc w:val="center"/>
        <w:rPr>
          <w:rFonts w:asciiTheme="minorHAnsi" w:hAnsiTheme="minorHAnsi" w:cstheme="minorHAnsi"/>
          <w:sz w:val="22"/>
          <w:szCs w:val="22"/>
        </w:rPr>
      </w:pPr>
      <w:r w:rsidRPr="00254836">
        <w:rPr>
          <w:rFonts w:asciiTheme="minorHAnsi" w:hAnsiTheme="minorHAnsi" w:cstheme="minorHAnsi"/>
          <w:sz w:val="22"/>
          <w:szCs w:val="22"/>
        </w:rPr>
        <w:t>PREMESSO CHE</w:t>
      </w:r>
    </w:p>
    <w:p w14:paraId="6BB07F0A" w14:textId="396F11D1" w:rsidR="00A55250" w:rsidRPr="001260E6" w:rsidRDefault="00A55250" w:rsidP="001260E6">
      <w:pPr>
        <w:pStyle w:val="NormaleWeb"/>
        <w:ind w:hanging="2"/>
      </w:pPr>
      <w:r w:rsidRPr="00254836">
        <w:t>l’Istituto necessita di acquisire un</w:t>
      </w:r>
      <w:r>
        <w:t xml:space="preserve"> supporto</w:t>
      </w:r>
      <w:r w:rsidRPr="00254836">
        <w:t xml:space="preserve"> qualifica</w:t>
      </w:r>
      <w:r>
        <w:t xml:space="preserve">to </w:t>
      </w:r>
      <w:r w:rsidR="008C1C37">
        <w:t xml:space="preserve">in ordine alle “Attività specialistiche di supporto tecnico e organizzativo al RUP” </w:t>
      </w:r>
      <w:r w:rsidRPr="001260E6">
        <w:t xml:space="preserve">(a seguire, anche l’«Incarico») nell’ambito della Missione 4 – Istruzione e ricerca - Componente 1 – Potenziamento dell’offerta dei servizi di istruzione dagli asili nido alle università – Investimento </w:t>
      </w:r>
      <w:r w:rsidRPr="001260E6">
        <w:lastRenderedPageBreak/>
        <w:t>3.1 “Nuove competenze e nuovi linguaggi” del Piano nazionale di ripresa e resilienza, finanziato dall’Unione europea – Next Generation EU;</w:t>
      </w:r>
    </w:p>
    <w:p w14:paraId="30ECD126" w14:textId="2058FB8D" w:rsidR="00A55250" w:rsidRDefault="00A55250" w:rsidP="001260E6">
      <w:pPr>
        <w:pStyle w:val="NormaleWeb"/>
        <w:ind w:hanging="2"/>
      </w:pPr>
      <w:r w:rsidRPr="001260E6">
        <w:t xml:space="preserve">la </w:t>
      </w:r>
      <w:r w:rsidR="003A3757">
        <w:t>Dott.ssa</w:t>
      </w:r>
      <w:r w:rsidRPr="001260E6">
        <w:t xml:space="preserve"> </w:t>
      </w:r>
      <w:r w:rsidR="009A7F41">
        <w:t>______________</w:t>
      </w:r>
      <w:r w:rsidRPr="001260E6">
        <w:t xml:space="preserve"> risulta essere in possesso, come da curriculum vitae allegato, delle competenze necessarie allo svolgimento dell’attività</w:t>
      </w:r>
      <w:r w:rsidR="009A6145">
        <w:t>;</w:t>
      </w:r>
    </w:p>
    <w:p w14:paraId="7A939014" w14:textId="23AB9929" w:rsidR="008C206B" w:rsidRPr="001260E6" w:rsidRDefault="008C206B" w:rsidP="001260E6">
      <w:pPr>
        <w:pStyle w:val="NormaleWeb"/>
        <w:ind w:hanging="2"/>
      </w:pPr>
      <w:r w:rsidRPr="008C206B">
        <w:t xml:space="preserve">l’Istituto ha adottato il Decreto per il conferimento dell’incarico individuale n. prot. </w:t>
      </w:r>
      <w:r>
        <w:t>_____</w:t>
      </w:r>
      <w:r w:rsidRPr="008C206B">
        <w:t xml:space="preserve"> del</w:t>
      </w:r>
      <w:r>
        <w:t>_______</w:t>
      </w:r>
      <w:r w:rsidRPr="008C206B">
        <w:t>;</w:t>
      </w:r>
    </w:p>
    <w:p w14:paraId="08206577" w14:textId="77777777" w:rsidR="00A55250" w:rsidRPr="001260E6" w:rsidRDefault="00A55250" w:rsidP="001260E6">
      <w:pPr>
        <w:pStyle w:val="NormaleWeb"/>
        <w:ind w:hanging="2"/>
      </w:pPr>
      <w:r w:rsidRPr="001260E6">
        <w:t>non sussistono motivi di incompatibilità al conferimento dell’incarico in capo al soggetto Incaricato derivanti da rapporti di coniugio, parentele o affinità entro il secondo grado con lo stesso, né altre situazioni, anche potenziali, di conflitto di interessi;</w:t>
      </w:r>
    </w:p>
    <w:p w14:paraId="5DE144B8" w14:textId="6153E0B5" w:rsidR="00A55250" w:rsidRPr="001E37DF" w:rsidRDefault="00A55250" w:rsidP="001260E6">
      <w:pPr>
        <w:pStyle w:val="NormaleWeb"/>
        <w:ind w:hanging="2"/>
        <w:rPr>
          <w:b/>
        </w:rPr>
      </w:pPr>
      <w:r w:rsidRPr="001E37DF">
        <w:t>Tanto ritenuto e premesso,</w:t>
      </w:r>
      <w:bookmarkStart w:id="0" w:name="_Hlk102057111"/>
      <w:r w:rsidRPr="001E37DF">
        <w:t xml:space="preserve"> con il presente atto (a seguire, anche «</w:t>
      </w:r>
      <w:r w:rsidRPr="001E37DF">
        <w:rPr>
          <w:b/>
          <w:bCs/>
        </w:rPr>
        <w:t>Lettera di Incarico</w:t>
      </w:r>
      <w:r w:rsidRPr="001E37DF">
        <w:t>» o «</w:t>
      </w:r>
      <w:r w:rsidRPr="001E37DF">
        <w:rPr>
          <w:b/>
          <w:bCs/>
        </w:rPr>
        <w:t>Lettera</w:t>
      </w:r>
      <w:r w:rsidRPr="001E37DF">
        <w:t>»), l’Istituto, come in epigrafe rappresentato, conferisce a</w:t>
      </w:r>
      <w:r w:rsidR="003A3757">
        <w:t>lla Dott.ssa</w:t>
      </w:r>
      <w:r w:rsidRPr="001E37DF">
        <w:t xml:space="preserve"> </w:t>
      </w:r>
      <w:r w:rsidR="009A7F41">
        <w:t>______________</w:t>
      </w:r>
      <w:r w:rsidR="003A3757" w:rsidRPr="003A3757">
        <w:t xml:space="preserve"> </w:t>
      </w:r>
      <w:r w:rsidRPr="001E37DF">
        <w:t xml:space="preserve">l’incarico </w:t>
      </w:r>
      <w:r w:rsidR="003A3757">
        <w:t>per “</w:t>
      </w:r>
      <w:r w:rsidR="003A3757" w:rsidRPr="009A6145">
        <w:rPr>
          <w:b/>
          <w:bCs/>
        </w:rPr>
        <w:t>Attività Specialistiche di supporto tecnico</w:t>
      </w:r>
      <w:r w:rsidRPr="009A6145">
        <w:rPr>
          <w:b/>
          <w:bCs/>
        </w:rPr>
        <w:t xml:space="preserve"> e</w:t>
      </w:r>
      <w:r w:rsidR="003A3757" w:rsidRPr="009A6145">
        <w:rPr>
          <w:b/>
          <w:bCs/>
        </w:rPr>
        <w:t>d</w:t>
      </w:r>
      <w:r w:rsidRPr="009A6145">
        <w:rPr>
          <w:b/>
          <w:bCs/>
        </w:rPr>
        <w:t xml:space="preserve"> Organizzativo al</w:t>
      </w:r>
      <w:r w:rsidR="003A3757" w:rsidRPr="009A6145">
        <w:rPr>
          <w:b/>
          <w:bCs/>
        </w:rPr>
        <w:t xml:space="preserve"> RUP</w:t>
      </w:r>
      <w:r w:rsidR="009A6145">
        <w:t>”</w:t>
      </w:r>
      <w:r w:rsidRPr="001E37DF">
        <w:t>, nell’ambito del progetto “</w:t>
      </w:r>
      <w:r w:rsidR="00026179" w:rsidRPr="009A6145">
        <w:rPr>
          <w:b/>
          <w:bCs/>
          <w:i/>
          <w:iCs/>
        </w:rPr>
        <w:t>NEW SKILLS FOR THE FUTURE</w:t>
      </w:r>
      <w:r w:rsidRPr="001E37DF">
        <w:t xml:space="preserve">” con codice CUP: </w:t>
      </w:r>
      <w:r w:rsidR="00026179" w:rsidRPr="001E37DF">
        <w:t>J54D23003040006</w:t>
      </w:r>
      <w:r w:rsidRPr="001E37DF">
        <w:rPr>
          <w:b/>
        </w:rPr>
        <w:t xml:space="preserve"> </w:t>
      </w:r>
      <w:r w:rsidRPr="001E37DF">
        <w:t>secondo le modalità di seguito elencate</w:t>
      </w:r>
      <w:r w:rsidR="004118B7">
        <w:t>.</w:t>
      </w:r>
    </w:p>
    <w:bookmarkEnd w:id="0"/>
    <w:p w14:paraId="2616336B" w14:textId="77777777" w:rsidR="00A55250" w:rsidRPr="001E37DF" w:rsidRDefault="00A55250" w:rsidP="00A55250">
      <w:pPr>
        <w:pStyle w:val="WW-Testonormale"/>
        <w:numPr>
          <w:ilvl w:val="0"/>
          <w:numId w:val="19"/>
        </w:numPr>
        <w:tabs>
          <w:tab w:val="left" w:pos="142"/>
        </w:tabs>
        <w:spacing w:before="120" w:after="120" w:line="276" w:lineRule="auto"/>
        <w:ind w:left="-1" w:hanging="2"/>
        <w:jc w:val="both"/>
        <w:rPr>
          <w:rFonts w:asciiTheme="minorHAnsi" w:hAnsiTheme="minorHAnsi" w:cstheme="minorHAnsi"/>
          <w:sz w:val="22"/>
          <w:szCs w:val="22"/>
        </w:rPr>
      </w:pPr>
      <w:r w:rsidRPr="001E37DF">
        <w:rPr>
          <w:rFonts w:asciiTheme="minorHAnsi" w:hAnsiTheme="minorHAnsi" w:cstheme="minorHAnsi"/>
          <w:sz w:val="22"/>
          <w:szCs w:val="22"/>
        </w:rPr>
        <w:t xml:space="preserve">L’Incarico prevede l’espletamento dei seguenti compiti: </w:t>
      </w:r>
    </w:p>
    <w:p w14:paraId="68ECD27B" w14:textId="0B0706B3" w:rsidR="003A3757" w:rsidRDefault="009A6145" w:rsidP="005E416B">
      <w:pPr>
        <w:pStyle w:val="NormaleWeb"/>
        <w:numPr>
          <w:ilvl w:val="0"/>
          <w:numId w:val="23"/>
        </w:numPr>
        <w:spacing w:line="360" w:lineRule="auto"/>
        <w:ind w:leftChars="0" w:left="714" w:firstLineChars="0" w:hanging="357"/>
        <w:rPr>
          <w:spacing w:val="5"/>
        </w:rPr>
      </w:pPr>
      <w:r>
        <w:rPr>
          <w:spacing w:val="5"/>
        </w:rPr>
        <w:t>c</w:t>
      </w:r>
      <w:r w:rsidR="003A3757" w:rsidRPr="003A3757">
        <w:rPr>
          <w:spacing w:val="5"/>
        </w:rPr>
        <w:t>ontroll</w:t>
      </w:r>
      <w:r>
        <w:rPr>
          <w:spacing w:val="5"/>
        </w:rPr>
        <w:t>o amministrativo e contabile degli incarichi affidati e relativa retribuzione</w:t>
      </w:r>
      <w:r w:rsidR="003A3757">
        <w:rPr>
          <w:spacing w:val="5"/>
        </w:rPr>
        <w:t>;</w:t>
      </w:r>
    </w:p>
    <w:p w14:paraId="6053B3CA" w14:textId="441E7341" w:rsidR="003A3757" w:rsidRPr="003A3757" w:rsidRDefault="003A3757" w:rsidP="005E416B">
      <w:pPr>
        <w:pStyle w:val="NormaleWeb"/>
        <w:numPr>
          <w:ilvl w:val="0"/>
          <w:numId w:val="23"/>
        </w:numPr>
        <w:spacing w:line="360" w:lineRule="auto"/>
        <w:ind w:leftChars="0" w:left="714" w:firstLineChars="0" w:hanging="357"/>
        <w:rPr>
          <w:spacing w:val="5"/>
        </w:rPr>
      </w:pPr>
      <w:r>
        <w:rPr>
          <w:spacing w:val="5"/>
        </w:rPr>
        <w:t>liquida</w:t>
      </w:r>
      <w:r w:rsidR="008C206B">
        <w:rPr>
          <w:spacing w:val="5"/>
        </w:rPr>
        <w:t>zione</w:t>
      </w:r>
      <w:r>
        <w:rPr>
          <w:spacing w:val="5"/>
        </w:rPr>
        <w:t xml:space="preserve"> </w:t>
      </w:r>
      <w:r w:rsidR="008C206B">
        <w:rPr>
          <w:spacing w:val="5"/>
        </w:rPr>
        <w:t>de</w:t>
      </w:r>
      <w:r>
        <w:rPr>
          <w:spacing w:val="5"/>
        </w:rPr>
        <w:t>i compensi al personale del progetto in oggetto</w:t>
      </w:r>
      <w:r w:rsidR="009A6145">
        <w:rPr>
          <w:spacing w:val="5"/>
        </w:rPr>
        <w:t xml:space="preserve"> con i relativi adempimenti fiscali e previdenziali.</w:t>
      </w:r>
    </w:p>
    <w:p w14:paraId="213A857A" w14:textId="77777777" w:rsidR="00A55250" w:rsidRPr="001E37DF" w:rsidRDefault="00A55250" w:rsidP="001260E6">
      <w:pPr>
        <w:pStyle w:val="NormaleWeb"/>
        <w:ind w:hanging="2"/>
      </w:pPr>
      <w:r w:rsidRPr="001E37DF">
        <w:t xml:space="preserve">Le attività oggetto di incarico sono prestate unicamente per lo svolgimento delle azioni strettamente connesse ed essenziali per la realizzazione del progetto finanziato con le risorse del PNRR, funzionalmente vincolate all’effettivo raggiungimento di </w:t>
      </w:r>
      <w:r w:rsidRPr="001E37DF">
        <w:rPr>
          <w:i/>
          <w:iCs/>
        </w:rPr>
        <w:t>target</w:t>
      </w:r>
      <w:r w:rsidRPr="001E37DF">
        <w:t xml:space="preserve"> e </w:t>
      </w:r>
      <w:r w:rsidRPr="001E37DF">
        <w:rPr>
          <w:i/>
          <w:iCs/>
        </w:rPr>
        <w:t>milestone</w:t>
      </w:r>
      <w:r w:rsidRPr="001E37DF">
        <w:t xml:space="preserve"> di progetto, ed espletate in maniera specifica per assicurare le condizioni di realizzazione del progetto indicato in premessa.</w:t>
      </w:r>
    </w:p>
    <w:p w14:paraId="5D1F4D3F" w14:textId="77777777" w:rsidR="00A55250" w:rsidRPr="001260E6" w:rsidRDefault="00A55250" w:rsidP="00A55250">
      <w:pPr>
        <w:pStyle w:val="WW-Testonormale"/>
        <w:numPr>
          <w:ilvl w:val="0"/>
          <w:numId w:val="19"/>
        </w:numPr>
        <w:tabs>
          <w:tab w:val="left" w:pos="66"/>
        </w:tabs>
        <w:spacing w:before="120" w:after="120" w:line="276" w:lineRule="auto"/>
        <w:ind w:left="-1" w:hanging="2"/>
        <w:jc w:val="both"/>
        <w:rPr>
          <w:rFonts w:asciiTheme="majorHAnsi" w:hAnsiTheme="majorHAnsi" w:cstheme="majorHAnsi"/>
          <w:sz w:val="22"/>
          <w:szCs w:val="22"/>
        </w:rPr>
      </w:pPr>
      <w:r w:rsidRPr="001260E6">
        <w:rPr>
          <w:rFonts w:asciiTheme="majorHAnsi" w:hAnsiTheme="majorHAnsi" w:cstheme="majorHAnsi"/>
          <w:sz w:val="22"/>
          <w:szCs w:val="22"/>
        </w:rPr>
        <w:t>L’Incaricato si impegna ad eseguire l’Incarico a regola d’arte, con tempestività e mediante la necessaria diligenza professionale, nonché nel rispetto delle norme di legge.</w:t>
      </w:r>
    </w:p>
    <w:p w14:paraId="14E35603" w14:textId="77777777" w:rsidR="00A55250" w:rsidRPr="001260E6" w:rsidRDefault="00A55250" w:rsidP="00A55250">
      <w:pPr>
        <w:pStyle w:val="WW-Testonormale"/>
        <w:numPr>
          <w:ilvl w:val="0"/>
          <w:numId w:val="19"/>
        </w:numPr>
        <w:tabs>
          <w:tab w:val="left" w:pos="66"/>
        </w:tabs>
        <w:spacing w:before="120" w:after="120" w:line="276" w:lineRule="auto"/>
        <w:ind w:left="-1" w:hanging="2"/>
        <w:jc w:val="both"/>
        <w:rPr>
          <w:rFonts w:asciiTheme="majorHAnsi" w:hAnsiTheme="majorHAnsi" w:cstheme="majorHAnsi"/>
          <w:sz w:val="22"/>
          <w:szCs w:val="22"/>
        </w:rPr>
      </w:pPr>
      <w:r w:rsidRPr="001260E6">
        <w:rPr>
          <w:rFonts w:asciiTheme="majorHAnsi" w:hAnsiTheme="majorHAnsi" w:cstheme="majorHAnsi"/>
          <w:sz w:val="22"/>
          <w:szCs w:val="22"/>
        </w:rPr>
        <w:t>L’incaricato si impegna a svolgere le attività di cui al paragrafo 1 al di fuori dell’orario di servizio, secondo quanto previsto dalle Istruzioni Operative prot. n. 132935, del 15 novembre 2023, al paragrafo 3 «</w:t>
      </w:r>
      <w:r w:rsidRPr="001260E6">
        <w:rPr>
          <w:rFonts w:asciiTheme="majorHAnsi" w:hAnsiTheme="majorHAnsi" w:cstheme="majorHAnsi"/>
          <w:i/>
          <w:iCs/>
          <w:sz w:val="22"/>
          <w:szCs w:val="22"/>
        </w:rPr>
        <w:t>Le tipologie di attività di formazione e le opzioni semplificate di costo</w:t>
      </w:r>
      <w:r w:rsidRPr="001260E6">
        <w:rPr>
          <w:rFonts w:asciiTheme="majorHAnsi" w:hAnsiTheme="majorHAnsi" w:cstheme="majorHAnsi"/>
          <w:sz w:val="22"/>
          <w:szCs w:val="22"/>
        </w:rPr>
        <w:t>».</w:t>
      </w:r>
    </w:p>
    <w:p w14:paraId="706768AF" w14:textId="77777777" w:rsidR="00A55250" w:rsidRPr="001260E6" w:rsidRDefault="00A55250" w:rsidP="00A55250">
      <w:pPr>
        <w:pStyle w:val="WW-Testonormale"/>
        <w:numPr>
          <w:ilvl w:val="0"/>
          <w:numId w:val="19"/>
        </w:numPr>
        <w:tabs>
          <w:tab w:val="left" w:pos="-284"/>
        </w:tabs>
        <w:spacing w:before="120" w:after="120" w:line="276" w:lineRule="auto"/>
        <w:ind w:left="-1" w:hanging="2"/>
        <w:jc w:val="both"/>
        <w:rPr>
          <w:rFonts w:asciiTheme="majorHAnsi" w:hAnsiTheme="majorHAnsi" w:cstheme="majorHAnsi"/>
          <w:sz w:val="22"/>
          <w:szCs w:val="22"/>
        </w:rPr>
      </w:pPr>
      <w:r w:rsidRPr="001260E6">
        <w:rPr>
          <w:rFonts w:asciiTheme="majorHAnsi" w:hAnsiTheme="majorHAnsi" w:cstheme="majorHAnsi"/>
          <w:sz w:val="22"/>
          <w:szCs w:val="22"/>
        </w:rPr>
        <w:t>L’incaricato si impegna ad attenersi agli obblighi di condotta previsti dal Codice di comportamento dei dipendenti del Ministero dell’Istruzione, adottato con D.M. del 26 aprile 2022, n. 105.</w:t>
      </w:r>
    </w:p>
    <w:p w14:paraId="4A27F93C" w14:textId="4ED396E0" w:rsidR="00A55250" w:rsidRPr="001260E6" w:rsidRDefault="00A55250" w:rsidP="00A55250">
      <w:pPr>
        <w:pStyle w:val="WW-Testonormale"/>
        <w:numPr>
          <w:ilvl w:val="0"/>
          <w:numId w:val="19"/>
        </w:numPr>
        <w:tabs>
          <w:tab w:val="left" w:pos="-284"/>
        </w:tabs>
        <w:spacing w:before="120" w:after="120" w:line="276" w:lineRule="auto"/>
        <w:ind w:left="-1" w:hanging="2"/>
        <w:jc w:val="both"/>
        <w:rPr>
          <w:rFonts w:asciiTheme="majorHAnsi" w:hAnsiTheme="majorHAnsi" w:cstheme="majorHAnsi"/>
          <w:sz w:val="22"/>
          <w:szCs w:val="22"/>
        </w:rPr>
      </w:pPr>
      <w:bookmarkStart w:id="1" w:name="_Hlk107868465"/>
      <w:r w:rsidRPr="001260E6">
        <w:rPr>
          <w:rFonts w:asciiTheme="majorHAnsi" w:hAnsiTheme="majorHAnsi" w:cstheme="majorHAnsi"/>
          <w:sz w:val="22"/>
          <w:szCs w:val="22"/>
        </w:rPr>
        <w:t xml:space="preserve">La durata dell’incarico </w:t>
      </w:r>
      <w:r w:rsidR="005E416B">
        <w:rPr>
          <w:rFonts w:asciiTheme="majorHAnsi" w:hAnsiTheme="majorHAnsi" w:cstheme="majorHAnsi"/>
          <w:sz w:val="22"/>
          <w:szCs w:val="22"/>
        </w:rPr>
        <w:t>decorre dalla data di sottoscrizione dell’incarico fino alla fine del progetto</w:t>
      </w:r>
      <w:r w:rsidRPr="001260E6">
        <w:rPr>
          <w:rFonts w:asciiTheme="majorHAnsi" w:hAnsiTheme="majorHAnsi" w:cstheme="majorHAnsi"/>
          <w:sz w:val="22"/>
          <w:szCs w:val="22"/>
        </w:rPr>
        <w:t>.</w:t>
      </w:r>
      <w:bookmarkEnd w:id="1"/>
    </w:p>
    <w:p w14:paraId="7A914FC8" w14:textId="77777777" w:rsidR="00A55250" w:rsidRPr="001260E6" w:rsidRDefault="00A55250" w:rsidP="00A55250">
      <w:pPr>
        <w:pStyle w:val="WW-Testonormale"/>
        <w:numPr>
          <w:ilvl w:val="0"/>
          <w:numId w:val="19"/>
        </w:numPr>
        <w:tabs>
          <w:tab w:val="left" w:pos="-284"/>
        </w:tabs>
        <w:spacing w:before="120" w:after="120" w:line="276" w:lineRule="auto"/>
        <w:ind w:left="-1" w:hanging="2"/>
        <w:jc w:val="both"/>
        <w:rPr>
          <w:rFonts w:asciiTheme="majorHAnsi" w:hAnsiTheme="majorHAnsi" w:cstheme="majorHAnsi"/>
          <w:sz w:val="22"/>
          <w:szCs w:val="22"/>
        </w:rPr>
      </w:pPr>
      <w:r w:rsidRPr="001260E6">
        <w:rPr>
          <w:rFonts w:asciiTheme="majorHAnsi" w:hAnsiTheme="majorHAnsi" w:cstheme="majorHAnsi"/>
          <w:sz w:val="22"/>
          <w:szCs w:val="22"/>
        </w:rPr>
        <w:t>Non è ammesso il rinnovo dell’incarico. L’eventuale differimento del termine di conclusione dell’Incarico originario è consentito, in via eccezionale, al solo fine di completare il progetto e per ritardi non imputabili al prestatore, ferma restando la misura del compenso pattuito in sede di affidamento dell’Incarico, nonché il rispetto delle tempistiche previste per la realizzazione degli interventi dalla normativa nazionale e comunitaria di riferimento.</w:t>
      </w:r>
    </w:p>
    <w:p w14:paraId="33AE9575" w14:textId="5AFA7513" w:rsidR="00A55250" w:rsidRPr="008774A9" w:rsidRDefault="00A55250" w:rsidP="00A55250">
      <w:pPr>
        <w:pStyle w:val="ListParagraph1"/>
        <w:numPr>
          <w:ilvl w:val="0"/>
          <w:numId w:val="19"/>
        </w:numPr>
        <w:spacing w:before="120" w:after="120" w:line="276" w:lineRule="auto"/>
        <w:ind w:left="-1" w:hanging="2"/>
        <w:rPr>
          <w:rFonts w:asciiTheme="majorHAnsi" w:hAnsiTheme="majorHAnsi" w:cstheme="majorHAnsi"/>
          <w:sz w:val="22"/>
          <w:szCs w:val="22"/>
        </w:rPr>
      </w:pPr>
      <w:r w:rsidRPr="008774A9">
        <w:rPr>
          <w:rFonts w:asciiTheme="majorHAnsi" w:hAnsiTheme="majorHAnsi" w:cstheme="majorHAnsi"/>
          <w:sz w:val="22"/>
          <w:szCs w:val="22"/>
        </w:rPr>
        <w:t>Per l’Incarico conferito è pattuito un compenso orario lordo</w:t>
      </w:r>
      <w:r w:rsidR="0024731F" w:rsidRPr="008774A9">
        <w:rPr>
          <w:rFonts w:asciiTheme="majorHAnsi" w:hAnsiTheme="majorHAnsi" w:cstheme="majorHAnsi"/>
          <w:sz w:val="22"/>
          <w:szCs w:val="22"/>
        </w:rPr>
        <w:t xml:space="preserve"> dipendente</w:t>
      </w:r>
      <w:r w:rsidRPr="008774A9">
        <w:rPr>
          <w:rFonts w:asciiTheme="majorHAnsi" w:hAnsiTheme="majorHAnsi" w:cstheme="majorHAnsi"/>
          <w:sz w:val="22"/>
          <w:szCs w:val="22"/>
        </w:rPr>
        <w:t xml:space="preserve"> pari a </w:t>
      </w:r>
      <w:r w:rsidRPr="008774A9">
        <w:rPr>
          <w:rFonts w:asciiTheme="majorHAnsi" w:hAnsiTheme="majorHAnsi" w:cstheme="majorHAnsi"/>
          <w:b/>
          <w:sz w:val="22"/>
          <w:szCs w:val="22"/>
        </w:rPr>
        <w:t>€</w:t>
      </w:r>
      <w:r w:rsidRPr="008774A9">
        <w:rPr>
          <w:rFonts w:asciiTheme="majorHAnsi" w:hAnsiTheme="majorHAnsi" w:cstheme="majorHAnsi"/>
          <w:sz w:val="22"/>
          <w:szCs w:val="22"/>
        </w:rPr>
        <w:t xml:space="preserve"> </w:t>
      </w:r>
      <w:r w:rsidR="009A7F41">
        <w:rPr>
          <w:rFonts w:asciiTheme="majorHAnsi" w:hAnsiTheme="majorHAnsi" w:cstheme="majorHAnsi"/>
          <w:sz w:val="22"/>
          <w:szCs w:val="22"/>
        </w:rPr>
        <w:t>______-</w:t>
      </w:r>
      <w:r w:rsidRPr="008774A9">
        <w:rPr>
          <w:rFonts w:asciiTheme="majorHAnsi" w:hAnsiTheme="majorHAnsi" w:cstheme="majorHAnsi"/>
          <w:sz w:val="22"/>
          <w:szCs w:val="22"/>
        </w:rPr>
        <w:t xml:space="preserve"> </w:t>
      </w:r>
      <w:bookmarkStart w:id="2" w:name="_Hlk96682612"/>
      <w:r w:rsidRPr="008774A9">
        <w:rPr>
          <w:rFonts w:asciiTheme="majorHAnsi" w:hAnsiTheme="majorHAnsi" w:cstheme="majorHAnsi"/>
          <w:bCs/>
          <w:sz w:val="22"/>
          <w:szCs w:val="22"/>
        </w:rPr>
        <w:t xml:space="preserve">(euro </w:t>
      </w:r>
      <w:r w:rsidR="009A7F41">
        <w:rPr>
          <w:rFonts w:asciiTheme="majorHAnsi" w:hAnsiTheme="majorHAnsi" w:cstheme="majorHAnsi"/>
          <w:bCs/>
          <w:sz w:val="22"/>
          <w:szCs w:val="22"/>
        </w:rPr>
        <w:t>____</w:t>
      </w:r>
      <w:r w:rsidRPr="008774A9">
        <w:rPr>
          <w:rFonts w:asciiTheme="majorHAnsi" w:hAnsiTheme="majorHAnsi" w:cstheme="majorHAnsi"/>
          <w:bCs/>
          <w:sz w:val="22"/>
          <w:szCs w:val="22"/>
        </w:rPr>
        <w:t>)</w:t>
      </w:r>
      <w:r w:rsidRPr="008774A9">
        <w:rPr>
          <w:rFonts w:asciiTheme="majorHAnsi" w:hAnsiTheme="majorHAnsi" w:cstheme="majorHAnsi"/>
          <w:b/>
          <w:sz w:val="22"/>
          <w:szCs w:val="22"/>
        </w:rPr>
        <w:t>,</w:t>
      </w:r>
      <w:r w:rsidRPr="008774A9">
        <w:rPr>
          <w:rFonts w:asciiTheme="majorHAnsi" w:hAnsiTheme="majorHAnsi" w:cstheme="majorHAnsi"/>
          <w:sz w:val="22"/>
          <w:szCs w:val="22"/>
        </w:rPr>
        <w:t xml:space="preserve"> </w:t>
      </w:r>
      <w:bookmarkStart w:id="3" w:name="_Hlk96682741"/>
      <w:bookmarkEnd w:id="2"/>
      <w:r w:rsidRPr="008774A9">
        <w:rPr>
          <w:rFonts w:asciiTheme="majorHAnsi" w:hAnsiTheme="majorHAnsi" w:cstheme="majorHAnsi"/>
          <w:sz w:val="22"/>
          <w:szCs w:val="22"/>
        </w:rPr>
        <w:t xml:space="preserve">per un massimo di ore pari a </w:t>
      </w:r>
      <w:r w:rsidR="009A7F41">
        <w:rPr>
          <w:rFonts w:asciiTheme="majorHAnsi" w:hAnsiTheme="majorHAnsi" w:cstheme="majorHAnsi"/>
          <w:sz w:val="22"/>
          <w:szCs w:val="22"/>
        </w:rPr>
        <w:t>_____</w:t>
      </w:r>
      <w:r w:rsidRPr="008774A9">
        <w:rPr>
          <w:rFonts w:asciiTheme="majorHAnsi" w:hAnsiTheme="majorHAnsi" w:cstheme="majorHAnsi"/>
          <w:sz w:val="22"/>
          <w:szCs w:val="22"/>
        </w:rPr>
        <w:t xml:space="preserve"> per un totale omnicomprensivo pari a </w:t>
      </w:r>
      <w:r w:rsidRPr="00662D79">
        <w:rPr>
          <w:rFonts w:asciiTheme="majorHAnsi" w:hAnsiTheme="majorHAnsi" w:cstheme="majorHAnsi"/>
          <w:sz w:val="22"/>
          <w:szCs w:val="22"/>
        </w:rPr>
        <w:t>€</w:t>
      </w:r>
      <w:r w:rsidR="00C367E5" w:rsidRPr="00662D79">
        <w:rPr>
          <w:rFonts w:asciiTheme="majorHAnsi" w:hAnsiTheme="majorHAnsi" w:cstheme="majorHAnsi"/>
          <w:sz w:val="22"/>
          <w:szCs w:val="22"/>
        </w:rPr>
        <w:t xml:space="preserve"> </w:t>
      </w:r>
      <w:r w:rsidR="009A7F41">
        <w:rPr>
          <w:rFonts w:asciiTheme="majorHAnsi" w:hAnsiTheme="majorHAnsi" w:cstheme="majorHAnsi"/>
          <w:sz w:val="22"/>
          <w:szCs w:val="22"/>
        </w:rPr>
        <w:t>_________</w:t>
      </w:r>
      <w:r w:rsidRPr="00662D79">
        <w:rPr>
          <w:rFonts w:asciiTheme="majorHAnsi" w:hAnsiTheme="majorHAnsi" w:cstheme="majorHAnsi"/>
          <w:sz w:val="22"/>
          <w:szCs w:val="22"/>
        </w:rPr>
        <w:t xml:space="preserve"> (eur</w:t>
      </w:r>
      <w:r w:rsidR="005E416B" w:rsidRPr="00662D79">
        <w:rPr>
          <w:rFonts w:asciiTheme="majorHAnsi" w:hAnsiTheme="majorHAnsi" w:cstheme="majorHAnsi"/>
          <w:sz w:val="22"/>
          <w:szCs w:val="22"/>
        </w:rPr>
        <w:t>o</w:t>
      </w:r>
      <w:r w:rsidR="00C367E5" w:rsidRPr="00662D79">
        <w:rPr>
          <w:rFonts w:asciiTheme="majorHAnsi" w:hAnsiTheme="majorHAnsi" w:cstheme="majorHAnsi"/>
          <w:sz w:val="22"/>
          <w:szCs w:val="22"/>
        </w:rPr>
        <w:t xml:space="preserve"> </w:t>
      </w:r>
      <w:r w:rsidR="009A7F41">
        <w:rPr>
          <w:rFonts w:asciiTheme="majorHAnsi" w:hAnsiTheme="majorHAnsi" w:cstheme="majorHAnsi"/>
          <w:sz w:val="22"/>
          <w:szCs w:val="22"/>
        </w:rPr>
        <w:t>_____________</w:t>
      </w:r>
      <w:r w:rsidRPr="00662D79">
        <w:rPr>
          <w:rFonts w:asciiTheme="majorHAnsi" w:hAnsiTheme="majorHAnsi" w:cstheme="majorHAnsi"/>
          <w:sz w:val="22"/>
          <w:szCs w:val="22"/>
        </w:rPr>
        <w:t xml:space="preserve">), inteso quale importo complessivo lordo </w:t>
      </w:r>
      <w:r w:rsidR="0024731F" w:rsidRPr="00662D79">
        <w:rPr>
          <w:rFonts w:asciiTheme="majorHAnsi" w:hAnsiTheme="majorHAnsi" w:cstheme="majorHAnsi"/>
          <w:sz w:val="22"/>
          <w:szCs w:val="22"/>
        </w:rPr>
        <w:t>dipendente</w:t>
      </w:r>
      <w:r w:rsidRPr="008774A9">
        <w:rPr>
          <w:rFonts w:asciiTheme="majorHAnsi" w:hAnsiTheme="majorHAnsi" w:cstheme="majorHAnsi"/>
          <w:sz w:val="22"/>
          <w:szCs w:val="22"/>
        </w:rPr>
        <w:t>, da rapportare alle ore effettivamente prestate, tenuto conto dell’Unità di costo standard, come previsto dalle Istruzioni Operative prot. n. 132935, del 15 novembre 2023, al paragrafo 3 «</w:t>
      </w:r>
      <w:r w:rsidRPr="008774A9">
        <w:rPr>
          <w:rFonts w:asciiTheme="majorHAnsi" w:hAnsiTheme="majorHAnsi" w:cstheme="majorHAnsi"/>
          <w:i/>
          <w:iCs/>
          <w:sz w:val="22"/>
          <w:szCs w:val="22"/>
        </w:rPr>
        <w:t>Le tipologie di attività di formazione e le opzioni semplificate di costo</w:t>
      </w:r>
      <w:r w:rsidRPr="008774A9">
        <w:rPr>
          <w:rFonts w:asciiTheme="majorHAnsi" w:hAnsiTheme="majorHAnsi" w:cstheme="majorHAnsi"/>
          <w:sz w:val="22"/>
          <w:szCs w:val="22"/>
        </w:rPr>
        <w:t xml:space="preserve">». </w:t>
      </w:r>
    </w:p>
    <w:bookmarkEnd w:id="3"/>
    <w:p w14:paraId="4BA86F43" w14:textId="0312253B" w:rsidR="00A55250" w:rsidRPr="008774A9" w:rsidRDefault="00A55250" w:rsidP="00A55250">
      <w:pPr>
        <w:pStyle w:val="Paragrafoelenco"/>
        <w:numPr>
          <w:ilvl w:val="0"/>
          <w:numId w:val="19"/>
        </w:numPr>
        <w:suppressAutoHyphens w:val="0"/>
        <w:spacing w:before="120" w:after="120" w:line="276" w:lineRule="auto"/>
        <w:ind w:leftChars="0" w:left="-1" w:firstLineChars="0" w:hanging="2"/>
        <w:contextualSpacing w:val="0"/>
        <w:jc w:val="both"/>
        <w:textDirection w:val="lrTb"/>
        <w:textAlignment w:val="auto"/>
        <w:outlineLvl w:val="9"/>
        <w:rPr>
          <w:rFonts w:asciiTheme="majorHAnsi" w:hAnsiTheme="majorHAnsi" w:cstheme="majorHAnsi"/>
          <w:sz w:val="22"/>
          <w:szCs w:val="22"/>
        </w:rPr>
      </w:pPr>
      <w:r w:rsidRPr="008774A9">
        <w:rPr>
          <w:rFonts w:asciiTheme="majorHAnsi" w:hAnsiTheme="majorHAnsi" w:cstheme="majorHAnsi"/>
          <w:sz w:val="22"/>
          <w:szCs w:val="22"/>
        </w:rPr>
        <w:t xml:space="preserve">Il corrispettivo di cui al presente articolo sarà corrisposto dall’Istituto, previo svolgimento delle attività previste e presentazione del relativo </w:t>
      </w:r>
      <w:r w:rsidRPr="008774A9">
        <w:rPr>
          <w:rFonts w:asciiTheme="majorHAnsi" w:hAnsiTheme="majorHAnsi" w:cstheme="majorHAnsi"/>
          <w:i/>
          <w:iCs/>
          <w:sz w:val="22"/>
          <w:szCs w:val="22"/>
        </w:rPr>
        <w:t>timesheet</w:t>
      </w:r>
      <w:r w:rsidRPr="008774A9">
        <w:rPr>
          <w:rFonts w:asciiTheme="majorHAnsi" w:hAnsiTheme="majorHAnsi" w:cstheme="majorHAnsi"/>
          <w:sz w:val="22"/>
          <w:szCs w:val="22"/>
        </w:rPr>
        <w:t xml:space="preserve"> sulle giornate/ore effettivamente svolte compatibilmente con le tempistiche di assegnazione delle risorse da parte dell’Unità di missione del PNRR presso il Ministero dell’istruzione e del merito.</w:t>
      </w:r>
    </w:p>
    <w:p w14:paraId="17C13B4D" w14:textId="77777777" w:rsidR="00A55250" w:rsidRPr="001E37DF" w:rsidRDefault="00A55250" w:rsidP="00A5525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hanging="2"/>
        <w:rPr>
          <w:rFonts w:asciiTheme="minorHAnsi" w:hAnsiTheme="minorHAnsi" w:cstheme="majorHAnsi"/>
          <w:sz w:val="22"/>
          <w:szCs w:val="22"/>
        </w:rPr>
      </w:pPr>
    </w:p>
    <w:p w14:paraId="6B0CCA44" w14:textId="77777777" w:rsidR="00A55250" w:rsidRPr="008774A9" w:rsidRDefault="00A55250" w:rsidP="00A5525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hanging="2"/>
        <w:rPr>
          <w:rFonts w:asciiTheme="majorHAnsi" w:hAnsiTheme="majorHAnsi" w:cstheme="majorHAnsi"/>
          <w:sz w:val="22"/>
          <w:szCs w:val="22"/>
        </w:rPr>
      </w:pPr>
      <w:r w:rsidRPr="008774A9">
        <w:rPr>
          <w:rFonts w:asciiTheme="majorHAnsi" w:hAnsiTheme="majorHAnsi" w:cstheme="majorHAnsi"/>
          <w:sz w:val="22"/>
          <w:szCs w:val="22"/>
        </w:rPr>
        <w:t xml:space="preserve">Si allegano alla presente lettera di incarico: </w:t>
      </w:r>
    </w:p>
    <w:p w14:paraId="185E7AA7" w14:textId="77777777" w:rsidR="00A55250" w:rsidRPr="008774A9" w:rsidRDefault="00A55250" w:rsidP="0051712B">
      <w:pPr>
        <w:pStyle w:val="WW-Testonormale"/>
        <w:numPr>
          <w:ilvl w:val="0"/>
          <w:numId w:val="2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284" w:firstLine="0"/>
        <w:rPr>
          <w:rFonts w:asciiTheme="majorHAnsi" w:hAnsiTheme="majorHAnsi" w:cstheme="majorHAnsi"/>
          <w:bCs/>
          <w:sz w:val="22"/>
          <w:szCs w:val="22"/>
        </w:rPr>
      </w:pPr>
      <w:r w:rsidRPr="008774A9">
        <w:rPr>
          <w:rFonts w:asciiTheme="majorHAnsi" w:hAnsiTheme="majorHAnsi" w:cstheme="majorHAnsi"/>
          <w:i/>
          <w:iCs/>
          <w:sz w:val="22"/>
          <w:szCs w:val="22"/>
        </w:rPr>
        <w:t>Curriculum vitae</w:t>
      </w:r>
      <w:r w:rsidRPr="008774A9">
        <w:rPr>
          <w:rFonts w:asciiTheme="majorHAnsi" w:hAnsiTheme="majorHAnsi" w:cstheme="majorHAnsi"/>
          <w:sz w:val="22"/>
          <w:szCs w:val="22"/>
        </w:rPr>
        <w:t xml:space="preserve"> dell’Incaricato;</w:t>
      </w:r>
    </w:p>
    <w:p w14:paraId="7B94228B" w14:textId="6553E0E5" w:rsidR="00A55250" w:rsidRPr="008774A9" w:rsidRDefault="00A55250" w:rsidP="0051712B">
      <w:pPr>
        <w:pStyle w:val="WW-Testonormale"/>
        <w:numPr>
          <w:ilvl w:val="0"/>
          <w:numId w:val="2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284" w:firstLine="0"/>
        <w:rPr>
          <w:rFonts w:asciiTheme="majorHAnsi" w:hAnsiTheme="majorHAnsi" w:cstheme="majorHAnsi"/>
          <w:bCs/>
          <w:sz w:val="22"/>
          <w:szCs w:val="22"/>
        </w:rPr>
      </w:pPr>
      <w:r w:rsidRPr="008774A9">
        <w:rPr>
          <w:rFonts w:asciiTheme="majorHAnsi" w:hAnsiTheme="majorHAnsi" w:cstheme="majorHAnsi"/>
          <w:sz w:val="22"/>
          <w:szCs w:val="22"/>
        </w:rPr>
        <w:t>Dichiarazione di insussistenza di cause di incompatibilità e di conflitto di interessi</w:t>
      </w:r>
      <w:r w:rsidR="008774A9">
        <w:rPr>
          <w:rFonts w:asciiTheme="majorHAnsi" w:hAnsiTheme="majorHAnsi" w:cstheme="majorHAnsi"/>
          <w:sz w:val="22"/>
          <w:szCs w:val="22"/>
        </w:rPr>
        <w:t>.</w:t>
      </w:r>
    </w:p>
    <w:p w14:paraId="30EAB752" w14:textId="77777777" w:rsidR="008774A9" w:rsidRPr="008774A9" w:rsidRDefault="008774A9" w:rsidP="008774A9">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284"/>
        <w:rPr>
          <w:rFonts w:asciiTheme="majorHAnsi" w:hAnsiTheme="majorHAnsi" w:cstheme="majorHAnsi"/>
          <w:bCs/>
          <w:sz w:val="22"/>
          <w:szCs w:val="22"/>
        </w:rPr>
      </w:pPr>
    </w:p>
    <w:p w14:paraId="7CFE3271" w14:textId="07302733" w:rsidR="00A55250" w:rsidRPr="008774A9" w:rsidRDefault="00A55250" w:rsidP="00A5525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hanging="2"/>
        <w:jc w:val="both"/>
        <w:outlineLvl w:val="0"/>
        <w:rPr>
          <w:rFonts w:asciiTheme="majorHAnsi" w:hAnsiTheme="majorHAnsi" w:cstheme="majorHAnsi"/>
          <w:sz w:val="24"/>
          <w:szCs w:val="24"/>
        </w:rPr>
      </w:pPr>
      <w:r w:rsidRPr="001E37DF">
        <w:rPr>
          <w:rFonts w:asciiTheme="minorHAnsi" w:hAnsiTheme="minorHAnsi" w:cstheme="minorHAnsi"/>
          <w:sz w:val="22"/>
          <w:szCs w:val="22"/>
        </w:rPr>
        <w:tab/>
      </w:r>
      <w:r w:rsidRPr="001E37DF">
        <w:rPr>
          <w:rFonts w:asciiTheme="minorHAnsi" w:hAnsiTheme="minorHAnsi" w:cstheme="minorHAnsi"/>
          <w:sz w:val="22"/>
          <w:szCs w:val="22"/>
        </w:rPr>
        <w:tab/>
      </w:r>
      <w:r w:rsidRPr="001E37DF">
        <w:rPr>
          <w:rFonts w:asciiTheme="minorHAnsi" w:hAnsiTheme="minorHAnsi" w:cstheme="minorHAnsi"/>
          <w:sz w:val="22"/>
          <w:szCs w:val="22"/>
        </w:rPr>
        <w:tab/>
      </w:r>
      <w:r w:rsidRPr="001E37DF">
        <w:rPr>
          <w:rFonts w:asciiTheme="minorHAnsi" w:hAnsiTheme="minorHAnsi" w:cstheme="minorHAnsi"/>
          <w:sz w:val="22"/>
          <w:szCs w:val="22"/>
        </w:rPr>
        <w:tab/>
      </w:r>
      <w:r w:rsidRPr="001E37DF">
        <w:rPr>
          <w:rFonts w:asciiTheme="minorHAnsi" w:hAnsiTheme="minorHAnsi" w:cstheme="minorHAnsi"/>
          <w:sz w:val="22"/>
          <w:szCs w:val="22"/>
        </w:rPr>
        <w:tab/>
      </w:r>
      <w:r w:rsidRPr="001E37DF">
        <w:rPr>
          <w:rFonts w:asciiTheme="minorHAnsi" w:hAnsiTheme="minorHAnsi" w:cstheme="minorHAnsi"/>
          <w:sz w:val="22"/>
          <w:szCs w:val="22"/>
        </w:rPr>
        <w:tab/>
      </w:r>
      <w:r w:rsidRPr="001E37DF">
        <w:rPr>
          <w:rFonts w:asciiTheme="minorHAnsi" w:hAnsiTheme="minorHAnsi" w:cstheme="minorHAnsi"/>
          <w:sz w:val="22"/>
          <w:szCs w:val="22"/>
        </w:rPr>
        <w:tab/>
      </w:r>
      <w:r w:rsidRPr="001E37DF">
        <w:rPr>
          <w:rFonts w:asciiTheme="minorHAnsi" w:hAnsiTheme="minorHAnsi" w:cstheme="minorHAnsi"/>
          <w:sz w:val="22"/>
          <w:szCs w:val="22"/>
        </w:rPr>
        <w:tab/>
      </w:r>
      <w:r w:rsidRPr="001E37DF">
        <w:rPr>
          <w:rFonts w:asciiTheme="minorHAnsi" w:hAnsiTheme="minorHAnsi" w:cstheme="minorHAnsi"/>
          <w:sz w:val="22"/>
          <w:szCs w:val="22"/>
        </w:rPr>
        <w:tab/>
      </w:r>
      <w:r w:rsidRPr="008774A9">
        <w:rPr>
          <w:rFonts w:asciiTheme="minorHAnsi" w:hAnsiTheme="minorHAnsi" w:cstheme="minorHAnsi"/>
          <w:b/>
          <w:bCs/>
          <w:smallCaps/>
          <w:sz w:val="24"/>
          <w:szCs w:val="24"/>
        </w:rPr>
        <w:t xml:space="preserve">  </w:t>
      </w:r>
      <w:r w:rsidR="0024731F" w:rsidRPr="008774A9">
        <w:rPr>
          <w:rFonts w:asciiTheme="majorHAnsi" w:hAnsiTheme="majorHAnsi" w:cstheme="majorHAnsi"/>
          <w:b/>
          <w:bCs/>
          <w:smallCaps/>
          <w:sz w:val="28"/>
          <w:szCs w:val="28"/>
        </w:rPr>
        <w:t>La</w:t>
      </w:r>
      <w:r w:rsidRPr="008774A9">
        <w:rPr>
          <w:rFonts w:asciiTheme="majorHAnsi" w:hAnsiTheme="majorHAnsi" w:cstheme="majorHAnsi"/>
          <w:b/>
          <w:bCs/>
          <w:smallCaps/>
          <w:sz w:val="28"/>
          <w:szCs w:val="28"/>
        </w:rPr>
        <w:t xml:space="preserve"> dirigente scolastic</w:t>
      </w:r>
      <w:r w:rsidR="0024731F" w:rsidRPr="008774A9">
        <w:rPr>
          <w:rFonts w:asciiTheme="majorHAnsi" w:hAnsiTheme="majorHAnsi" w:cstheme="majorHAnsi"/>
          <w:b/>
          <w:bCs/>
          <w:smallCaps/>
          <w:sz w:val="28"/>
          <w:szCs w:val="28"/>
        </w:rPr>
        <w:t>a</w:t>
      </w:r>
      <w:r w:rsidRPr="008774A9">
        <w:rPr>
          <w:rFonts w:asciiTheme="majorHAnsi" w:hAnsiTheme="majorHAnsi" w:cstheme="majorHAnsi"/>
          <w:b/>
          <w:bCs/>
          <w:smallCaps/>
          <w:sz w:val="24"/>
          <w:szCs w:val="24"/>
        </w:rPr>
        <w:tab/>
      </w:r>
      <w:r w:rsidRPr="008774A9">
        <w:rPr>
          <w:rFonts w:asciiTheme="majorHAnsi" w:hAnsiTheme="majorHAnsi" w:cstheme="majorHAnsi"/>
          <w:b/>
          <w:bCs/>
          <w:smallCaps/>
          <w:sz w:val="24"/>
          <w:szCs w:val="24"/>
        </w:rPr>
        <w:tab/>
        <w:t xml:space="preserve">                                                               </w:t>
      </w:r>
    </w:p>
    <w:p w14:paraId="3EE2144F" w14:textId="6B1C6EF0" w:rsidR="0024731F" w:rsidRPr="001E37DF" w:rsidRDefault="00A55250" w:rsidP="0024731F">
      <w:pPr>
        <w:pStyle w:val="Pidipagina"/>
        <w:tabs>
          <w:tab w:val="clear" w:pos="4819"/>
          <w:tab w:val="clear" w:pos="9638"/>
        </w:tabs>
        <w:spacing w:before="120" w:line="276" w:lineRule="auto"/>
        <w:ind w:hanging="2"/>
        <w:contextualSpacing/>
        <w:rPr>
          <w:rFonts w:asciiTheme="minorHAnsi" w:hAnsiTheme="minorHAnsi" w:cstheme="minorHAnsi"/>
          <w:sz w:val="22"/>
          <w:szCs w:val="22"/>
        </w:rPr>
      </w:pPr>
      <w:r w:rsidRPr="008774A9">
        <w:rPr>
          <w:rFonts w:asciiTheme="majorHAnsi" w:hAnsiTheme="majorHAnsi" w:cstheme="majorHAnsi"/>
          <w:sz w:val="24"/>
          <w:szCs w:val="24"/>
        </w:rPr>
        <w:t xml:space="preserve">  </w:t>
      </w:r>
      <w:r w:rsidRPr="008774A9">
        <w:rPr>
          <w:rFonts w:asciiTheme="majorHAnsi" w:hAnsiTheme="majorHAnsi" w:cstheme="majorHAnsi"/>
          <w:sz w:val="24"/>
          <w:szCs w:val="24"/>
        </w:rPr>
        <w:tab/>
        <w:t xml:space="preserve">             </w:t>
      </w:r>
      <w:r w:rsidRPr="008774A9">
        <w:rPr>
          <w:rFonts w:asciiTheme="majorHAnsi" w:hAnsiTheme="majorHAnsi" w:cstheme="majorHAnsi"/>
          <w:sz w:val="24"/>
          <w:szCs w:val="24"/>
        </w:rPr>
        <w:tab/>
      </w:r>
      <w:r w:rsidRPr="008774A9">
        <w:rPr>
          <w:rFonts w:asciiTheme="majorHAnsi" w:hAnsiTheme="majorHAnsi" w:cstheme="majorHAnsi"/>
          <w:sz w:val="24"/>
          <w:szCs w:val="24"/>
        </w:rPr>
        <w:tab/>
      </w:r>
      <w:r w:rsidRPr="008774A9">
        <w:rPr>
          <w:rFonts w:asciiTheme="majorHAnsi" w:hAnsiTheme="majorHAnsi" w:cstheme="majorHAnsi"/>
          <w:sz w:val="24"/>
          <w:szCs w:val="24"/>
        </w:rPr>
        <w:tab/>
      </w:r>
      <w:r w:rsidRPr="008774A9">
        <w:rPr>
          <w:rFonts w:asciiTheme="majorHAnsi" w:hAnsiTheme="majorHAnsi" w:cstheme="majorHAnsi"/>
          <w:sz w:val="24"/>
          <w:szCs w:val="24"/>
        </w:rPr>
        <w:tab/>
      </w:r>
      <w:r w:rsidRPr="008774A9">
        <w:rPr>
          <w:rFonts w:asciiTheme="majorHAnsi" w:hAnsiTheme="majorHAnsi" w:cstheme="majorHAnsi"/>
          <w:sz w:val="24"/>
          <w:szCs w:val="24"/>
        </w:rPr>
        <w:tab/>
      </w:r>
      <w:r w:rsidRPr="008774A9">
        <w:rPr>
          <w:rFonts w:asciiTheme="majorHAnsi" w:hAnsiTheme="majorHAnsi" w:cstheme="majorHAnsi"/>
          <w:sz w:val="24"/>
          <w:szCs w:val="24"/>
        </w:rPr>
        <w:tab/>
      </w:r>
      <w:r w:rsidR="008774A9">
        <w:rPr>
          <w:rFonts w:asciiTheme="majorHAnsi" w:hAnsiTheme="majorHAnsi" w:cstheme="majorHAnsi"/>
          <w:sz w:val="24"/>
          <w:szCs w:val="24"/>
        </w:rPr>
        <w:t xml:space="preserve">     </w:t>
      </w:r>
      <w:r w:rsidR="0024731F" w:rsidRPr="008774A9">
        <w:rPr>
          <w:rFonts w:asciiTheme="majorHAnsi" w:hAnsiTheme="majorHAnsi" w:cstheme="majorHAnsi"/>
          <w:sz w:val="24"/>
          <w:szCs w:val="24"/>
        </w:rPr>
        <w:t>Prof.ssa Loiudice Domenica</w:t>
      </w:r>
    </w:p>
    <w:p w14:paraId="0231ECE6" w14:textId="5D5C851A" w:rsidR="00A55250" w:rsidRDefault="00A55250" w:rsidP="00A55250">
      <w:pPr>
        <w:pStyle w:val="Pidipagina"/>
        <w:tabs>
          <w:tab w:val="clear" w:pos="4819"/>
          <w:tab w:val="clear" w:pos="9638"/>
        </w:tabs>
        <w:spacing w:before="120" w:after="120" w:line="276" w:lineRule="auto"/>
        <w:ind w:hanging="2"/>
        <w:contextualSpacing/>
        <w:rPr>
          <w:rFonts w:asciiTheme="minorHAnsi" w:hAnsiTheme="minorHAnsi" w:cstheme="minorHAnsi"/>
          <w:sz w:val="22"/>
          <w:szCs w:val="22"/>
        </w:rPr>
      </w:pPr>
    </w:p>
    <w:p w14:paraId="63C49518" w14:textId="77777777" w:rsidR="004118B7" w:rsidRPr="001E37DF" w:rsidRDefault="004118B7" w:rsidP="00A55250">
      <w:pPr>
        <w:pStyle w:val="Pidipagina"/>
        <w:tabs>
          <w:tab w:val="clear" w:pos="4819"/>
          <w:tab w:val="clear" w:pos="9638"/>
        </w:tabs>
        <w:spacing w:before="120" w:after="120" w:line="276" w:lineRule="auto"/>
        <w:ind w:hanging="2"/>
        <w:contextualSpacing/>
        <w:rPr>
          <w:rFonts w:asciiTheme="minorHAnsi" w:hAnsiTheme="minorHAnsi" w:cstheme="minorHAnsi"/>
          <w:sz w:val="22"/>
          <w:szCs w:val="22"/>
        </w:rPr>
      </w:pPr>
    </w:p>
    <w:p w14:paraId="5059F0FF" w14:textId="197CCBB1" w:rsidR="00A55250" w:rsidRPr="008774A9" w:rsidRDefault="008774A9" w:rsidP="008774A9">
      <w:pPr>
        <w:pStyle w:val="NormaleWeb"/>
        <w:ind w:hanging="2"/>
        <w:rPr>
          <w:b/>
          <w:bCs/>
          <w:sz w:val="24"/>
        </w:rPr>
      </w:pPr>
      <w:r w:rsidRPr="008774A9">
        <w:rPr>
          <w:b/>
          <w:bCs/>
          <w:sz w:val="24"/>
        </w:rPr>
        <w:t>L’INCARICATO</w:t>
      </w:r>
    </w:p>
    <w:p w14:paraId="257F3E62" w14:textId="77777777" w:rsidR="00A55250" w:rsidRPr="001E37DF" w:rsidRDefault="00A55250" w:rsidP="008774A9">
      <w:pPr>
        <w:pStyle w:val="NormaleWeb"/>
        <w:ind w:hanging="2"/>
        <w:rPr>
          <w:rFonts w:asciiTheme="minorHAnsi" w:hAnsiTheme="minorHAnsi" w:cstheme="minorHAnsi"/>
          <w:szCs w:val="22"/>
        </w:rPr>
      </w:pPr>
      <w:r w:rsidRPr="001E37DF">
        <w:rPr>
          <w:rFonts w:asciiTheme="minorHAnsi" w:hAnsiTheme="minorHAnsi" w:cstheme="minorHAnsi"/>
          <w:szCs w:val="22"/>
        </w:rPr>
        <w:t>per accettazione</w:t>
      </w:r>
    </w:p>
    <w:p w14:paraId="1D88F49E" w14:textId="77777777" w:rsidR="00A55250" w:rsidRPr="001E37DF" w:rsidRDefault="00A55250" w:rsidP="00A55250">
      <w:pPr>
        <w:pStyle w:val="Pidipagina"/>
        <w:tabs>
          <w:tab w:val="clear" w:pos="4819"/>
          <w:tab w:val="clear" w:pos="9638"/>
        </w:tabs>
        <w:spacing w:before="120" w:after="120" w:line="276" w:lineRule="auto"/>
        <w:ind w:hanging="2"/>
        <w:contextualSpacing/>
        <w:rPr>
          <w:rFonts w:asciiTheme="minorHAnsi" w:hAnsiTheme="minorHAnsi" w:cstheme="minorHAnsi"/>
          <w:sz w:val="22"/>
          <w:szCs w:val="22"/>
        </w:rPr>
      </w:pPr>
      <w:r w:rsidRPr="001E37DF">
        <w:rPr>
          <w:rFonts w:asciiTheme="minorHAnsi" w:hAnsiTheme="minorHAnsi" w:cstheme="minorHAnsi"/>
          <w:sz w:val="22"/>
          <w:szCs w:val="22"/>
        </w:rPr>
        <w:t>______________________________________</w:t>
      </w:r>
    </w:p>
    <w:p w14:paraId="2E159C6A" w14:textId="2FA61F9A" w:rsidR="009B5114" w:rsidRPr="001E37DF" w:rsidRDefault="009B5114" w:rsidP="00A55250">
      <w:pPr>
        <w:widowControl w:val="0"/>
        <w:pBdr>
          <w:top w:val="nil"/>
          <w:left w:val="nil"/>
          <w:bottom w:val="nil"/>
          <w:right w:val="nil"/>
          <w:between w:val="nil"/>
        </w:pBdr>
        <w:spacing w:before="11" w:line="240" w:lineRule="auto"/>
        <w:ind w:leftChars="106" w:left="285" w:right="67" w:hanging="3"/>
        <w:jc w:val="center"/>
        <w:rPr>
          <w:rFonts w:asciiTheme="minorHAnsi" w:hAnsiTheme="minorHAnsi" w:cstheme="minorHAnsi"/>
        </w:rPr>
      </w:pPr>
    </w:p>
    <w:sectPr w:rsidR="009B5114" w:rsidRPr="001E37DF" w:rsidSect="00DB05B3">
      <w:headerReference w:type="even" r:id="rId15"/>
      <w:headerReference w:type="default" r:id="rId16"/>
      <w:footerReference w:type="even" r:id="rId17"/>
      <w:footerReference w:type="default" r:id="rId18"/>
      <w:headerReference w:type="first" r:id="rId19"/>
      <w:footerReference w:type="first" r:id="rId20"/>
      <w:pgSz w:w="11920" w:h="16840"/>
      <w:pgMar w:top="851" w:right="1020" w:bottom="993" w:left="10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D6B69" w14:textId="77777777" w:rsidR="006E460E" w:rsidRDefault="006E460E">
      <w:pPr>
        <w:spacing w:line="240" w:lineRule="auto"/>
        <w:ind w:left="0" w:hanging="3"/>
      </w:pPr>
      <w:r>
        <w:separator/>
      </w:r>
    </w:p>
  </w:endnote>
  <w:endnote w:type="continuationSeparator" w:id="0">
    <w:p w14:paraId="56F28755" w14:textId="77777777" w:rsidR="006E460E" w:rsidRDefault="006E460E">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B64642A7-E9F0-4499-9EFE-018A52E68767}"/>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D53E5A46-17E7-4225-A787-74AE8308A6D1}"/>
    <w:embedBold r:id="rId3" w:fontKey="{DDDEEC04-B562-4B64-BC55-469D64F8E06D}"/>
    <w:embedItalic r:id="rId4" w:fontKey="{A951A939-A525-48D0-8A42-F85CC78F6192}"/>
    <w:embedBoldItalic r:id="rId5" w:fontKey="{C741E4F5-DBE1-4FCD-A0F0-07107B244AC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Italic r:id="rId6" w:fontKey="{8031374D-B340-4237-9C08-0ADB1A0EE9B0}"/>
  </w:font>
  <w:font w:name="Segoe UI">
    <w:panose1 w:val="020B0502040204020203"/>
    <w:charset w:val="00"/>
    <w:family w:val="swiss"/>
    <w:pitch w:val="variable"/>
    <w:sig w:usb0="E4002EFF" w:usb1="C000E47F" w:usb2="00000009" w:usb3="00000000" w:csb0="000001FF" w:csb1="00000000"/>
    <w:embedRegular r:id="rId7" w:fontKey="{18A220DD-3058-4377-B587-D92D5E33F4E0}"/>
  </w:font>
  <w:font w:name="Georgia">
    <w:panose1 w:val="02040502050405020303"/>
    <w:charset w:val="00"/>
    <w:family w:val="roman"/>
    <w:pitch w:val="variable"/>
    <w:sig w:usb0="00000287" w:usb1="00000000" w:usb2="00000000" w:usb3="00000000" w:csb0="0000009F" w:csb1="00000000"/>
    <w:embedRegular r:id="rId8" w:fontKey="{71BE258F-7ACD-4244-8FBA-D14B1DE2A96E}"/>
    <w:embedItalic r:id="rId9" w:fontKey="{DAB5D5CB-77A3-45FF-97A7-B12A2C46C627}"/>
  </w:font>
  <w:font w:name="Calibri Light">
    <w:panose1 w:val="020F0302020204030204"/>
    <w:charset w:val="00"/>
    <w:family w:val="swiss"/>
    <w:pitch w:val="variable"/>
    <w:sig w:usb0="E4002EFF" w:usb1="C000247B" w:usb2="00000009" w:usb3="00000000" w:csb0="000001FF" w:csb1="00000000"/>
    <w:embedRegular r:id="rId10" w:fontKey="{E4E96E36-E441-42F1-974E-BE8B909F73F5}"/>
  </w:font>
  <w:font w:name="Book Antiqua">
    <w:panose1 w:val="02040602050305030304"/>
    <w:charset w:val="00"/>
    <w:family w:val="roman"/>
    <w:pitch w:val="variable"/>
    <w:sig w:usb0="00000287" w:usb1="00000000" w:usb2="00000000" w:usb3="00000000" w:csb0="0000009F" w:csb1="00000000"/>
    <w:embedRegular r:id="rId11" w:fontKey="{4940F47C-3D32-49C9-8C84-9D0CC459CE14}"/>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2" w:fontKey="{B72D11AA-8B3C-4B66-8781-7A9DBB4639FB}"/>
    <w:embedBold r:id="rId13" w:fontKey="{24321BEF-1021-426E-A4CD-E76C4E5384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C293" w14:textId="77777777" w:rsidR="0057147E" w:rsidRDefault="0057147E">
    <w:pPr>
      <w:pStyle w:val="Pidipagina"/>
      <w:ind w:left="0" w:hanging="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75DB" w14:textId="77777777" w:rsidR="000C55B5" w:rsidRDefault="000C55B5">
    <w:pPr>
      <w:ind w:left="0" w:hanging="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4339" w14:textId="77777777" w:rsidR="0057147E" w:rsidRDefault="0057147E">
    <w:pPr>
      <w:pStyle w:val="Pidipagina"/>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1DDE4" w14:textId="77777777" w:rsidR="006E460E" w:rsidRDefault="006E460E">
      <w:pPr>
        <w:spacing w:line="240" w:lineRule="auto"/>
        <w:ind w:left="0" w:hanging="3"/>
      </w:pPr>
      <w:r>
        <w:separator/>
      </w:r>
    </w:p>
  </w:footnote>
  <w:footnote w:type="continuationSeparator" w:id="0">
    <w:p w14:paraId="3FD65E61" w14:textId="77777777" w:rsidR="006E460E" w:rsidRDefault="006E460E">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99FA" w14:textId="77777777" w:rsidR="0057147E" w:rsidRDefault="0057147E">
    <w:pPr>
      <w:pStyle w:val="Intestazione"/>
      <w:ind w:left="0"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B0B4B" w14:textId="77777777" w:rsidR="0057147E" w:rsidRDefault="0057147E">
    <w:pPr>
      <w:pStyle w:val="Intestazione"/>
      <w:ind w:left="0" w:hanging="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A15E" w14:textId="77777777" w:rsidR="0057147E" w:rsidRDefault="0057147E">
    <w:pPr>
      <w:pStyle w:val="Intestazione"/>
      <w:ind w:left="0" w:hanging="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3721"/>
    <w:multiLevelType w:val="multilevel"/>
    <w:tmpl w:val="C492CE90"/>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5D457C1"/>
    <w:multiLevelType w:val="multilevel"/>
    <w:tmpl w:val="EB360D76"/>
    <w:lvl w:ilvl="0">
      <w:start w:val="1"/>
      <w:numFmt w:val="decimal"/>
      <w:lvlText w:val="%1."/>
      <w:lvlJc w:val="lef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A754BC"/>
    <w:multiLevelType w:val="hybridMultilevel"/>
    <w:tmpl w:val="FEFE0962"/>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3" w15:restartNumberingAfterBreak="0">
    <w:nsid w:val="136078A1"/>
    <w:multiLevelType w:val="multilevel"/>
    <w:tmpl w:val="312CD1A0"/>
    <w:lvl w:ilvl="0">
      <w:start w:val="1"/>
      <w:numFmt w:val="decimal"/>
      <w:lvlText w:val="%1."/>
      <w:lvlJc w:val="left"/>
      <w:pPr>
        <w:ind w:left="450" w:hanging="360"/>
      </w:pPr>
      <w:rPr>
        <w:b/>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4"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668BC"/>
    <w:multiLevelType w:val="hybridMultilevel"/>
    <w:tmpl w:val="75E8CC3C"/>
    <w:lvl w:ilvl="0" w:tplc="445CF720">
      <w:start w:val="1"/>
      <w:numFmt w:val="lowerLetter"/>
      <w:lvlText w:val="%1)"/>
      <w:lvlJc w:val="left"/>
      <w:pPr>
        <w:ind w:left="357" w:hanging="360"/>
      </w:pPr>
      <w:rPr>
        <w:rFonts w:hint="default"/>
      </w:rPr>
    </w:lvl>
    <w:lvl w:ilvl="1" w:tplc="C4929128">
      <w:start w:val="1"/>
      <w:numFmt w:val="bullet"/>
      <w:lvlText w:val="•"/>
      <w:lvlJc w:val="left"/>
      <w:pPr>
        <w:ind w:left="1077" w:hanging="360"/>
      </w:pPr>
      <w:rPr>
        <w:rFonts w:ascii="Calibri" w:eastAsia="Times New Roman" w:hAnsi="Calibri" w:cs="Calibri" w:hint="default"/>
      </w:rPr>
    </w:lvl>
    <w:lvl w:ilvl="2" w:tplc="0410001B" w:tentative="1">
      <w:start w:val="1"/>
      <w:numFmt w:val="lowerRoman"/>
      <w:lvlText w:val="%3."/>
      <w:lvlJc w:val="right"/>
      <w:pPr>
        <w:ind w:left="1797" w:hanging="180"/>
      </w:pPr>
    </w:lvl>
    <w:lvl w:ilvl="3" w:tplc="0410000F" w:tentative="1">
      <w:start w:val="1"/>
      <w:numFmt w:val="decimal"/>
      <w:lvlText w:val="%4."/>
      <w:lvlJc w:val="left"/>
      <w:pPr>
        <w:ind w:left="2517" w:hanging="360"/>
      </w:pPr>
    </w:lvl>
    <w:lvl w:ilvl="4" w:tplc="04100019" w:tentative="1">
      <w:start w:val="1"/>
      <w:numFmt w:val="lowerLetter"/>
      <w:lvlText w:val="%5."/>
      <w:lvlJc w:val="left"/>
      <w:pPr>
        <w:ind w:left="3237" w:hanging="360"/>
      </w:pPr>
    </w:lvl>
    <w:lvl w:ilvl="5" w:tplc="0410001B" w:tentative="1">
      <w:start w:val="1"/>
      <w:numFmt w:val="lowerRoman"/>
      <w:lvlText w:val="%6."/>
      <w:lvlJc w:val="right"/>
      <w:pPr>
        <w:ind w:left="3957" w:hanging="180"/>
      </w:pPr>
    </w:lvl>
    <w:lvl w:ilvl="6" w:tplc="0410000F" w:tentative="1">
      <w:start w:val="1"/>
      <w:numFmt w:val="decimal"/>
      <w:lvlText w:val="%7."/>
      <w:lvlJc w:val="left"/>
      <w:pPr>
        <w:ind w:left="4677" w:hanging="360"/>
      </w:pPr>
    </w:lvl>
    <w:lvl w:ilvl="7" w:tplc="04100019" w:tentative="1">
      <w:start w:val="1"/>
      <w:numFmt w:val="lowerLetter"/>
      <w:lvlText w:val="%8."/>
      <w:lvlJc w:val="left"/>
      <w:pPr>
        <w:ind w:left="5397" w:hanging="360"/>
      </w:pPr>
    </w:lvl>
    <w:lvl w:ilvl="8" w:tplc="0410001B" w:tentative="1">
      <w:start w:val="1"/>
      <w:numFmt w:val="lowerRoman"/>
      <w:lvlText w:val="%9."/>
      <w:lvlJc w:val="right"/>
      <w:pPr>
        <w:ind w:left="6117" w:hanging="180"/>
      </w:p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5C6C03"/>
    <w:multiLevelType w:val="multilevel"/>
    <w:tmpl w:val="FF96C536"/>
    <w:lvl w:ilvl="0">
      <w:start w:val="1"/>
      <w:numFmt w:val="bullet"/>
      <w:lvlText w:val=""/>
      <w:lvlJc w:val="left"/>
      <w:pPr>
        <w:ind w:left="653" w:hanging="360"/>
      </w:pPr>
      <w:rPr>
        <w:rFonts w:ascii="Symbol" w:hAnsi="Symbol" w:hint="default"/>
        <w:vertAlign w:val="baseline"/>
      </w:rPr>
    </w:lvl>
    <w:lvl w:ilvl="1">
      <w:start w:val="1"/>
      <w:numFmt w:val="bullet"/>
      <w:lvlText w:val="o"/>
      <w:lvlJc w:val="left"/>
      <w:pPr>
        <w:ind w:left="1373" w:hanging="359"/>
      </w:pPr>
      <w:rPr>
        <w:rFonts w:ascii="Courier New" w:eastAsia="Courier New" w:hAnsi="Courier New" w:cs="Courier New"/>
        <w:vertAlign w:val="baseline"/>
      </w:rPr>
    </w:lvl>
    <w:lvl w:ilvl="2">
      <w:start w:val="1"/>
      <w:numFmt w:val="bullet"/>
      <w:lvlText w:val="▪"/>
      <w:lvlJc w:val="left"/>
      <w:pPr>
        <w:ind w:left="2093" w:hanging="360"/>
      </w:pPr>
      <w:rPr>
        <w:rFonts w:ascii="Noto Sans Symbols" w:eastAsia="Noto Sans Symbols" w:hAnsi="Noto Sans Symbols" w:cs="Noto Sans Symbols"/>
        <w:vertAlign w:val="baseline"/>
      </w:rPr>
    </w:lvl>
    <w:lvl w:ilvl="3">
      <w:start w:val="1"/>
      <w:numFmt w:val="bullet"/>
      <w:lvlText w:val="●"/>
      <w:lvlJc w:val="left"/>
      <w:pPr>
        <w:ind w:left="2813" w:hanging="360"/>
      </w:pPr>
      <w:rPr>
        <w:rFonts w:ascii="Noto Sans Symbols" w:eastAsia="Noto Sans Symbols" w:hAnsi="Noto Sans Symbols" w:cs="Noto Sans Symbols"/>
        <w:vertAlign w:val="baseline"/>
      </w:rPr>
    </w:lvl>
    <w:lvl w:ilvl="4">
      <w:start w:val="1"/>
      <w:numFmt w:val="bullet"/>
      <w:lvlText w:val="o"/>
      <w:lvlJc w:val="left"/>
      <w:pPr>
        <w:ind w:left="3533" w:hanging="360"/>
      </w:pPr>
      <w:rPr>
        <w:rFonts w:ascii="Courier New" w:eastAsia="Courier New" w:hAnsi="Courier New" w:cs="Courier New"/>
        <w:vertAlign w:val="baseline"/>
      </w:rPr>
    </w:lvl>
    <w:lvl w:ilvl="5">
      <w:start w:val="1"/>
      <w:numFmt w:val="bullet"/>
      <w:lvlText w:val="▪"/>
      <w:lvlJc w:val="left"/>
      <w:pPr>
        <w:ind w:left="4253" w:hanging="360"/>
      </w:pPr>
      <w:rPr>
        <w:rFonts w:ascii="Noto Sans Symbols" w:eastAsia="Noto Sans Symbols" w:hAnsi="Noto Sans Symbols" w:cs="Noto Sans Symbols"/>
        <w:vertAlign w:val="baseline"/>
      </w:rPr>
    </w:lvl>
    <w:lvl w:ilvl="6">
      <w:start w:val="1"/>
      <w:numFmt w:val="bullet"/>
      <w:lvlText w:val="●"/>
      <w:lvlJc w:val="left"/>
      <w:pPr>
        <w:ind w:left="4973" w:hanging="360"/>
      </w:pPr>
      <w:rPr>
        <w:rFonts w:ascii="Noto Sans Symbols" w:eastAsia="Noto Sans Symbols" w:hAnsi="Noto Sans Symbols" w:cs="Noto Sans Symbols"/>
        <w:vertAlign w:val="baseline"/>
      </w:rPr>
    </w:lvl>
    <w:lvl w:ilvl="7">
      <w:start w:val="1"/>
      <w:numFmt w:val="bullet"/>
      <w:lvlText w:val="o"/>
      <w:lvlJc w:val="left"/>
      <w:pPr>
        <w:ind w:left="5693" w:hanging="360"/>
      </w:pPr>
      <w:rPr>
        <w:rFonts w:ascii="Courier New" w:eastAsia="Courier New" w:hAnsi="Courier New" w:cs="Courier New"/>
        <w:vertAlign w:val="baseline"/>
      </w:rPr>
    </w:lvl>
    <w:lvl w:ilvl="8">
      <w:start w:val="1"/>
      <w:numFmt w:val="bullet"/>
      <w:lvlText w:val="▪"/>
      <w:lvlJc w:val="left"/>
      <w:pPr>
        <w:ind w:left="6413" w:hanging="360"/>
      </w:pPr>
      <w:rPr>
        <w:rFonts w:ascii="Noto Sans Symbols" w:eastAsia="Noto Sans Symbols" w:hAnsi="Noto Sans Symbols" w:cs="Noto Sans Symbols"/>
        <w:vertAlign w:val="baseline"/>
      </w:rPr>
    </w:lvl>
  </w:abstractNum>
  <w:abstractNum w:abstractNumId="9"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49951CAC"/>
    <w:multiLevelType w:val="multilevel"/>
    <w:tmpl w:val="132CDC20"/>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4ED929A4"/>
    <w:multiLevelType w:val="hybridMultilevel"/>
    <w:tmpl w:val="6C6CD0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AC1592A"/>
    <w:multiLevelType w:val="multilevel"/>
    <w:tmpl w:val="F3861426"/>
    <w:lvl w:ilvl="0">
      <w:start w:val="1"/>
      <w:numFmt w:val="bullet"/>
      <w:lvlText w:val="●"/>
      <w:lvlJc w:val="left"/>
      <w:pPr>
        <w:ind w:left="825" w:hanging="360"/>
      </w:pPr>
      <w:rPr>
        <w:rFonts w:ascii="Noto Sans Symbols" w:eastAsia="Noto Sans Symbols" w:hAnsi="Noto Sans Symbols" w:cs="Noto Sans Symbols"/>
        <w:vertAlign w:val="baseline"/>
      </w:rPr>
    </w:lvl>
    <w:lvl w:ilvl="1">
      <w:start w:val="1"/>
      <w:numFmt w:val="bullet"/>
      <w:lvlText w:val="o"/>
      <w:lvlJc w:val="left"/>
      <w:pPr>
        <w:ind w:left="1545" w:hanging="360"/>
      </w:pPr>
      <w:rPr>
        <w:rFonts w:ascii="Courier New" w:eastAsia="Courier New" w:hAnsi="Courier New" w:cs="Courier New"/>
        <w:vertAlign w:val="baseline"/>
      </w:rPr>
    </w:lvl>
    <w:lvl w:ilvl="2">
      <w:start w:val="1"/>
      <w:numFmt w:val="bullet"/>
      <w:lvlText w:val="▪"/>
      <w:lvlJc w:val="left"/>
      <w:pPr>
        <w:ind w:left="2265" w:hanging="360"/>
      </w:pPr>
      <w:rPr>
        <w:rFonts w:ascii="Noto Sans Symbols" w:eastAsia="Noto Sans Symbols" w:hAnsi="Noto Sans Symbols" w:cs="Noto Sans Symbols"/>
        <w:vertAlign w:val="baseline"/>
      </w:rPr>
    </w:lvl>
    <w:lvl w:ilvl="3">
      <w:start w:val="1"/>
      <w:numFmt w:val="bullet"/>
      <w:lvlText w:val="●"/>
      <w:lvlJc w:val="left"/>
      <w:pPr>
        <w:ind w:left="2985" w:hanging="360"/>
      </w:pPr>
      <w:rPr>
        <w:rFonts w:ascii="Noto Sans Symbols" w:eastAsia="Noto Sans Symbols" w:hAnsi="Noto Sans Symbols" w:cs="Noto Sans Symbols"/>
        <w:vertAlign w:val="baseline"/>
      </w:rPr>
    </w:lvl>
    <w:lvl w:ilvl="4">
      <w:start w:val="1"/>
      <w:numFmt w:val="bullet"/>
      <w:lvlText w:val="o"/>
      <w:lvlJc w:val="left"/>
      <w:pPr>
        <w:ind w:left="3705" w:hanging="360"/>
      </w:pPr>
      <w:rPr>
        <w:rFonts w:ascii="Courier New" w:eastAsia="Courier New" w:hAnsi="Courier New" w:cs="Courier New"/>
        <w:vertAlign w:val="baseline"/>
      </w:rPr>
    </w:lvl>
    <w:lvl w:ilvl="5">
      <w:start w:val="1"/>
      <w:numFmt w:val="bullet"/>
      <w:lvlText w:val="▪"/>
      <w:lvlJc w:val="left"/>
      <w:pPr>
        <w:ind w:left="4425" w:hanging="360"/>
      </w:pPr>
      <w:rPr>
        <w:rFonts w:ascii="Noto Sans Symbols" w:eastAsia="Noto Sans Symbols" w:hAnsi="Noto Sans Symbols" w:cs="Noto Sans Symbols"/>
        <w:vertAlign w:val="baseline"/>
      </w:rPr>
    </w:lvl>
    <w:lvl w:ilvl="6">
      <w:start w:val="1"/>
      <w:numFmt w:val="bullet"/>
      <w:lvlText w:val="●"/>
      <w:lvlJc w:val="left"/>
      <w:pPr>
        <w:ind w:left="5145" w:hanging="360"/>
      </w:pPr>
      <w:rPr>
        <w:rFonts w:ascii="Noto Sans Symbols" w:eastAsia="Noto Sans Symbols" w:hAnsi="Noto Sans Symbols" w:cs="Noto Sans Symbols"/>
        <w:vertAlign w:val="baseline"/>
      </w:rPr>
    </w:lvl>
    <w:lvl w:ilvl="7">
      <w:start w:val="1"/>
      <w:numFmt w:val="bullet"/>
      <w:lvlText w:val="o"/>
      <w:lvlJc w:val="left"/>
      <w:pPr>
        <w:ind w:left="5865" w:hanging="360"/>
      </w:pPr>
      <w:rPr>
        <w:rFonts w:ascii="Courier New" w:eastAsia="Courier New" w:hAnsi="Courier New" w:cs="Courier New"/>
        <w:vertAlign w:val="baseline"/>
      </w:rPr>
    </w:lvl>
    <w:lvl w:ilvl="8">
      <w:start w:val="1"/>
      <w:numFmt w:val="bullet"/>
      <w:lvlText w:val="▪"/>
      <w:lvlJc w:val="left"/>
      <w:pPr>
        <w:ind w:left="6585" w:hanging="360"/>
      </w:pPr>
      <w:rPr>
        <w:rFonts w:ascii="Noto Sans Symbols" w:eastAsia="Noto Sans Symbols" w:hAnsi="Noto Sans Symbols" w:cs="Noto Sans Symbols"/>
        <w:vertAlign w:val="baseline"/>
      </w:rPr>
    </w:lvl>
  </w:abstractNum>
  <w:abstractNum w:abstractNumId="14" w15:restartNumberingAfterBreak="0">
    <w:nsid w:val="62731AFD"/>
    <w:multiLevelType w:val="multilevel"/>
    <w:tmpl w:val="18D28A02"/>
    <w:lvl w:ilvl="0">
      <w:start w:val="1"/>
      <w:numFmt w:val="decimal"/>
      <w:lvlText w:val="%1."/>
      <w:lvlJc w:val="left"/>
      <w:pPr>
        <w:ind w:left="495" w:hanging="360"/>
      </w:pPr>
      <w:rPr>
        <w:rFonts w:ascii="Calibri" w:eastAsia="Calibri" w:hAnsi="Calibri" w:cs="Calibri"/>
        <w:b/>
      </w:rPr>
    </w:lvl>
    <w:lvl w:ilvl="1">
      <w:start w:val="1"/>
      <w:numFmt w:val="lowerLetter"/>
      <w:lvlText w:val="%2."/>
      <w:lvlJc w:val="left"/>
      <w:pPr>
        <w:ind w:left="1215" w:hanging="360"/>
      </w:pPr>
    </w:lvl>
    <w:lvl w:ilvl="2">
      <w:start w:val="1"/>
      <w:numFmt w:val="lowerRoman"/>
      <w:lvlText w:val="%3."/>
      <w:lvlJc w:val="right"/>
      <w:pPr>
        <w:ind w:left="1935" w:hanging="180"/>
      </w:pPr>
    </w:lvl>
    <w:lvl w:ilvl="3">
      <w:start w:val="1"/>
      <w:numFmt w:val="decimal"/>
      <w:lvlText w:val="%4."/>
      <w:lvlJc w:val="left"/>
      <w:pPr>
        <w:ind w:left="2655" w:hanging="360"/>
      </w:pPr>
    </w:lvl>
    <w:lvl w:ilvl="4">
      <w:start w:val="1"/>
      <w:numFmt w:val="lowerLetter"/>
      <w:lvlText w:val="%5."/>
      <w:lvlJc w:val="left"/>
      <w:pPr>
        <w:ind w:left="3375" w:hanging="360"/>
      </w:pPr>
    </w:lvl>
    <w:lvl w:ilvl="5">
      <w:start w:val="1"/>
      <w:numFmt w:val="lowerRoman"/>
      <w:lvlText w:val="%6."/>
      <w:lvlJc w:val="right"/>
      <w:pPr>
        <w:ind w:left="4095" w:hanging="180"/>
      </w:pPr>
    </w:lvl>
    <w:lvl w:ilvl="6">
      <w:start w:val="1"/>
      <w:numFmt w:val="decimal"/>
      <w:lvlText w:val="%7."/>
      <w:lvlJc w:val="left"/>
      <w:pPr>
        <w:ind w:left="4815" w:hanging="360"/>
      </w:pPr>
    </w:lvl>
    <w:lvl w:ilvl="7">
      <w:start w:val="1"/>
      <w:numFmt w:val="lowerLetter"/>
      <w:lvlText w:val="%8."/>
      <w:lvlJc w:val="left"/>
      <w:pPr>
        <w:ind w:left="5535" w:hanging="360"/>
      </w:pPr>
    </w:lvl>
    <w:lvl w:ilvl="8">
      <w:start w:val="1"/>
      <w:numFmt w:val="lowerRoman"/>
      <w:lvlText w:val="%9."/>
      <w:lvlJc w:val="right"/>
      <w:pPr>
        <w:ind w:left="6255" w:hanging="180"/>
      </w:pPr>
    </w:lvl>
  </w:abstractNum>
  <w:abstractNum w:abstractNumId="15" w15:restartNumberingAfterBreak="0">
    <w:nsid w:val="67613F7A"/>
    <w:multiLevelType w:val="multilevel"/>
    <w:tmpl w:val="707A71F2"/>
    <w:lvl w:ilvl="0">
      <w:start w:val="1"/>
      <w:numFmt w:val="decimal"/>
      <w:lvlText w:val="%1."/>
      <w:lvlJc w:val="left"/>
      <w:pPr>
        <w:ind w:left="717" w:hanging="360"/>
      </w:pPr>
      <w:rPr>
        <w:b/>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6" w15:restartNumberingAfterBreak="0">
    <w:nsid w:val="69FA73AA"/>
    <w:multiLevelType w:val="hybridMultilevel"/>
    <w:tmpl w:val="1AF449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C066884"/>
    <w:multiLevelType w:val="hybridMultilevel"/>
    <w:tmpl w:val="9AB4564C"/>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6D8E2EC4"/>
    <w:multiLevelType w:val="multilevel"/>
    <w:tmpl w:val="9B884512"/>
    <w:lvl w:ilvl="0">
      <w:start w:val="1"/>
      <w:numFmt w:val="lowerLetter"/>
      <w:lvlText w:val="%1)"/>
      <w:lvlJc w:val="left"/>
      <w:pPr>
        <w:ind w:left="450" w:hanging="360"/>
      </w:pPr>
      <w:rPr>
        <w:b/>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9" w15:restartNumberingAfterBreak="0">
    <w:nsid w:val="71326223"/>
    <w:multiLevelType w:val="hybridMultilevel"/>
    <w:tmpl w:val="38A0C358"/>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20" w15:restartNumberingAfterBreak="0">
    <w:nsid w:val="76346BED"/>
    <w:multiLevelType w:val="multilevel"/>
    <w:tmpl w:val="69B6ED16"/>
    <w:lvl w:ilvl="0">
      <w:start w:val="1"/>
      <w:numFmt w:val="bullet"/>
      <w:lvlText w:val="●"/>
      <w:lvlJc w:val="left"/>
      <w:pPr>
        <w:ind w:left="653" w:hanging="360"/>
      </w:pPr>
      <w:rPr>
        <w:rFonts w:ascii="Noto Sans Symbols" w:eastAsia="Noto Sans Symbols" w:hAnsi="Noto Sans Symbols" w:cs="Noto Sans Symbols"/>
        <w:vertAlign w:val="baseline"/>
      </w:rPr>
    </w:lvl>
    <w:lvl w:ilvl="1">
      <w:start w:val="1"/>
      <w:numFmt w:val="bullet"/>
      <w:lvlText w:val="o"/>
      <w:lvlJc w:val="left"/>
      <w:pPr>
        <w:ind w:left="1373" w:hanging="359"/>
      </w:pPr>
      <w:rPr>
        <w:rFonts w:ascii="Courier New" w:eastAsia="Courier New" w:hAnsi="Courier New" w:cs="Courier New"/>
        <w:vertAlign w:val="baseline"/>
      </w:rPr>
    </w:lvl>
    <w:lvl w:ilvl="2">
      <w:start w:val="1"/>
      <w:numFmt w:val="bullet"/>
      <w:lvlText w:val="▪"/>
      <w:lvlJc w:val="left"/>
      <w:pPr>
        <w:ind w:left="2093" w:hanging="360"/>
      </w:pPr>
      <w:rPr>
        <w:rFonts w:ascii="Noto Sans Symbols" w:eastAsia="Noto Sans Symbols" w:hAnsi="Noto Sans Symbols" w:cs="Noto Sans Symbols"/>
        <w:vertAlign w:val="baseline"/>
      </w:rPr>
    </w:lvl>
    <w:lvl w:ilvl="3">
      <w:start w:val="1"/>
      <w:numFmt w:val="bullet"/>
      <w:lvlText w:val="●"/>
      <w:lvlJc w:val="left"/>
      <w:pPr>
        <w:ind w:left="2813" w:hanging="360"/>
      </w:pPr>
      <w:rPr>
        <w:rFonts w:ascii="Noto Sans Symbols" w:eastAsia="Noto Sans Symbols" w:hAnsi="Noto Sans Symbols" w:cs="Noto Sans Symbols"/>
        <w:vertAlign w:val="baseline"/>
      </w:rPr>
    </w:lvl>
    <w:lvl w:ilvl="4">
      <w:start w:val="1"/>
      <w:numFmt w:val="bullet"/>
      <w:lvlText w:val="o"/>
      <w:lvlJc w:val="left"/>
      <w:pPr>
        <w:ind w:left="3533" w:hanging="360"/>
      </w:pPr>
      <w:rPr>
        <w:rFonts w:ascii="Courier New" w:eastAsia="Courier New" w:hAnsi="Courier New" w:cs="Courier New"/>
        <w:vertAlign w:val="baseline"/>
      </w:rPr>
    </w:lvl>
    <w:lvl w:ilvl="5">
      <w:start w:val="1"/>
      <w:numFmt w:val="bullet"/>
      <w:lvlText w:val="▪"/>
      <w:lvlJc w:val="left"/>
      <w:pPr>
        <w:ind w:left="4253" w:hanging="360"/>
      </w:pPr>
      <w:rPr>
        <w:rFonts w:ascii="Noto Sans Symbols" w:eastAsia="Noto Sans Symbols" w:hAnsi="Noto Sans Symbols" w:cs="Noto Sans Symbols"/>
        <w:vertAlign w:val="baseline"/>
      </w:rPr>
    </w:lvl>
    <w:lvl w:ilvl="6">
      <w:start w:val="1"/>
      <w:numFmt w:val="bullet"/>
      <w:lvlText w:val="●"/>
      <w:lvlJc w:val="left"/>
      <w:pPr>
        <w:ind w:left="4973" w:hanging="360"/>
      </w:pPr>
      <w:rPr>
        <w:rFonts w:ascii="Noto Sans Symbols" w:eastAsia="Noto Sans Symbols" w:hAnsi="Noto Sans Symbols" w:cs="Noto Sans Symbols"/>
        <w:vertAlign w:val="baseline"/>
      </w:rPr>
    </w:lvl>
    <w:lvl w:ilvl="7">
      <w:start w:val="1"/>
      <w:numFmt w:val="bullet"/>
      <w:lvlText w:val="o"/>
      <w:lvlJc w:val="left"/>
      <w:pPr>
        <w:ind w:left="5693" w:hanging="360"/>
      </w:pPr>
      <w:rPr>
        <w:rFonts w:ascii="Courier New" w:eastAsia="Courier New" w:hAnsi="Courier New" w:cs="Courier New"/>
        <w:vertAlign w:val="baseline"/>
      </w:rPr>
    </w:lvl>
    <w:lvl w:ilvl="8">
      <w:start w:val="1"/>
      <w:numFmt w:val="bullet"/>
      <w:lvlText w:val="▪"/>
      <w:lvlJc w:val="left"/>
      <w:pPr>
        <w:ind w:left="6413" w:hanging="360"/>
      </w:pPr>
      <w:rPr>
        <w:rFonts w:ascii="Noto Sans Symbols" w:eastAsia="Noto Sans Symbols" w:hAnsi="Noto Sans Symbols" w:cs="Noto Sans Symbols"/>
        <w:vertAlign w:val="baseline"/>
      </w:rPr>
    </w:lvl>
  </w:abstractNum>
  <w:abstractNum w:abstractNumId="21" w15:restartNumberingAfterBreak="0">
    <w:nsid w:val="76377957"/>
    <w:multiLevelType w:val="hybridMultilevel"/>
    <w:tmpl w:val="927E87A8"/>
    <w:lvl w:ilvl="0" w:tplc="04100013">
      <w:start w:val="1"/>
      <w:numFmt w:val="upp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2" w15:restartNumberingAfterBreak="0">
    <w:nsid w:val="7CAF263C"/>
    <w:multiLevelType w:val="multilevel"/>
    <w:tmpl w:val="5BDA4706"/>
    <w:lvl w:ilvl="0">
      <w:start w:val="1"/>
      <w:numFmt w:val="decimal"/>
      <w:lvlText w:val="%1."/>
      <w:lvlJc w:val="left"/>
      <w:pPr>
        <w:ind w:left="720" w:hanging="360"/>
      </w:pPr>
      <w:rPr>
        <w:rFonts w:ascii="Calibri" w:eastAsia="Calibri" w:hAnsi="Calibri" w:cs="Calibri"/>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2470490">
    <w:abstractNumId w:val="20"/>
  </w:num>
  <w:num w:numId="2" w16cid:durableId="1384598814">
    <w:abstractNumId w:val="22"/>
  </w:num>
  <w:num w:numId="3" w16cid:durableId="1673530437">
    <w:abstractNumId w:val="15"/>
  </w:num>
  <w:num w:numId="4" w16cid:durableId="55130936">
    <w:abstractNumId w:val="0"/>
  </w:num>
  <w:num w:numId="5" w16cid:durableId="1731879641">
    <w:abstractNumId w:val="18"/>
  </w:num>
  <w:num w:numId="6" w16cid:durableId="355813165">
    <w:abstractNumId w:val="3"/>
  </w:num>
  <w:num w:numId="7" w16cid:durableId="190411786">
    <w:abstractNumId w:val="14"/>
  </w:num>
  <w:num w:numId="8" w16cid:durableId="505634502">
    <w:abstractNumId w:val="13"/>
  </w:num>
  <w:num w:numId="9" w16cid:durableId="69230062">
    <w:abstractNumId w:val="10"/>
  </w:num>
  <w:num w:numId="10" w16cid:durableId="1250771821">
    <w:abstractNumId w:val="2"/>
  </w:num>
  <w:num w:numId="11" w16cid:durableId="1081026663">
    <w:abstractNumId w:val="8"/>
  </w:num>
  <w:num w:numId="12" w16cid:durableId="2094887624">
    <w:abstractNumId w:val="1"/>
  </w:num>
  <w:num w:numId="13" w16cid:durableId="1541742485">
    <w:abstractNumId w:val="7"/>
  </w:num>
  <w:num w:numId="14" w16cid:durableId="875854534">
    <w:abstractNumId w:val="6"/>
  </w:num>
  <w:num w:numId="15" w16cid:durableId="1658730750">
    <w:abstractNumId w:val="9"/>
  </w:num>
  <w:num w:numId="16" w16cid:durableId="868109904">
    <w:abstractNumId w:val="4"/>
  </w:num>
  <w:num w:numId="17" w16cid:durableId="1595673765">
    <w:abstractNumId w:val="11"/>
  </w:num>
  <w:num w:numId="18" w16cid:durableId="1731689080">
    <w:abstractNumId w:val="17"/>
  </w:num>
  <w:num w:numId="19" w16cid:durableId="875772161">
    <w:abstractNumId w:val="16"/>
  </w:num>
  <w:num w:numId="20" w16cid:durableId="1820732167">
    <w:abstractNumId w:val="21"/>
  </w:num>
  <w:num w:numId="21" w16cid:durableId="1549604767">
    <w:abstractNumId w:val="19"/>
  </w:num>
  <w:num w:numId="22" w16cid:durableId="1341659961">
    <w:abstractNumId w:val="5"/>
  </w:num>
  <w:num w:numId="23" w16cid:durableId="10688409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480"/>
    <w:rsid w:val="00001C2C"/>
    <w:rsid w:val="00002055"/>
    <w:rsid w:val="0000557F"/>
    <w:rsid w:val="00026179"/>
    <w:rsid w:val="00050B25"/>
    <w:rsid w:val="000546CA"/>
    <w:rsid w:val="00070B5D"/>
    <w:rsid w:val="000A386F"/>
    <w:rsid w:val="000C55B5"/>
    <w:rsid w:val="000E6D08"/>
    <w:rsid w:val="001243BE"/>
    <w:rsid w:val="001260E6"/>
    <w:rsid w:val="00130605"/>
    <w:rsid w:val="001536BD"/>
    <w:rsid w:val="00177866"/>
    <w:rsid w:val="0018791B"/>
    <w:rsid w:val="001B6B9A"/>
    <w:rsid w:val="001C2D22"/>
    <w:rsid w:val="001D425C"/>
    <w:rsid w:val="001E37DF"/>
    <w:rsid w:val="0021429E"/>
    <w:rsid w:val="0022319C"/>
    <w:rsid w:val="0024731F"/>
    <w:rsid w:val="00262480"/>
    <w:rsid w:val="0029059D"/>
    <w:rsid w:val="002A5E09"/>
    <w:rsid w:val="002A7FA1"/>
    <w:rsid w:val="002C5020"/>
    <w:rsid w:val="00314480"/>
    <w:rsid w:val="003328F0"/>
    <w:rsid w:val="00357FC5"/>
    <w:rsid w:val="00364540"/>
    <w:rsid w:val="00376974"/>
    <w:rsid w:val="0039028E"/>
    <w:rsid w:val="00390CB4"/>
    <w:rsid w:val="003A3757"/>
    <w:rsid w:val="003C126C"/>
    <w:rsid w:val="004118B7"/>
    <w:rsid w:val="00460356"/>
    <w:rsid w:val="00484898"/>
    <w:rsid w:val="0049179D"/>
    <w:rsid w:val="0049366E"/>
    <w:rsid w:val="004F520B"/>
    <w:rsid w:val="004F728D"/>
    <w:rsid w:val="0051712B"/>
    <w:rsid w:val="00517799"/>
    <w:rsid w:val="005408C6"/>
    <w:rsid w:val="00562C41"/>
    <w:rsid w:val="0057147E"/>
    <w:rsid w:val="00590478"/>
    <w:rsid w:val="005D1891"/>
    <w:rsid w:val="005E416B"/>
    <w:rsid w:val="00661EC3"/>
    <w:rsid w:val="00662BA6"/>
    <w:rsid w:val="00662D79"/>
    <w:rsid w:val="006854D0"/>
    <w:rsid w:val="006D4D3F"/>
    <w:rsid w:val="006D5B3B"/>
    <w:rsid w:val="006E148A"/>
    <w:rsid w:val="006E460E"/>
    <w:rsid w:val="006F3493"/>
    <w:rsid w:val="00714A56"/>
    <w:rsid w:val="007230F2"/>
    <w:rsid w:val="0072388D"/>
    <w:rsid w:val="00753261"/>
    <w:rsid w:val="00763682"/>
    <w:rsid w:val="00766981"/>
    <w:rsid w:val="007816B2"/>
    <w:rsid w:val="007E0F74"/>
    <w:rsid w:val="00804AD3"/>
    <w:rsid w:val="00805FD4"/>
    <w:rsid w:val="00814969"/>
    <w:rsid w:val="00823B35"/>
    <w:rsid w:val="008246E6"/>
    <w:rsid w:val="008270DC"/>
    <w:rsid w:val="00874D88"/>
    <w:rsid w:val="008774A9"/>
    <w:rsid w:val="008A3580"/>
    <w:rsid w:val="008C1C37"/>
    <w:rsid w:val="008C206B"/>
    <w:rsid w:val="008D3135"/>
    <w:rsid w:val="008E0C7D"/>
    <w:rsid w:val="008E346B"/>
    <w:rsid w:val="00907E79"/>
    <w:rsid w:val="009264FA"/>
    <w:rsid w:val="009330E6"/>
    <w:rsid w:val="00983F47"/>
    <w:rsid w:val="009A6145"/>
    <w:rsid w:val="009A7F41"/>
    <w:rsid w:val="009B5114"/>
    <w:rsid w:val="009B6148"/>
    <w:rsid w:val="009C633E"/>
    <w:rsid w:val="009E56EB"/>
    <w:rsid w:val="009F754D"/>
    <w:rsid w:val="00A1586D"/>
    <w:rsid w:val="00A272BA"/>
    <w:rsid w:val="00A55250"/>
    <w:rsid w:val="00A93781"/>
    <w:rsid w:val="00A94A2A"/>
    <w:rsid w:val="00AB1212"/>
    <w:rsid w:val="00AF6057"/>
    <w:rsid w:val="00AF7439"/>
    <w:rsid w:val="00B05754"/>
    <w:rsid w:val="00B24045"/>
    <w:rsid w:val="00B37E0F"/>
    <w:rsid w:val="00B60A51"/>
    <w:rsid w:val="00B66E4D"/>
    <w:rsid w:val="00B80311"/>
    <w:rsid w:val="00B825F4"/>
    <w:rsid w:val="00B941DC"/>
    <w:rsid w:val="00C1665D"/>
    <w:rsid w:val="00C22650"/>
    <w:rsid w:val="00C301E9"/>
    <w:rsid w:val="00C367E5"/>
    <w:rsid w:val="00CB312F"/>
    <w:rsid w:val="00D17DD1"/>
    <w:rsid w:val="00D2060E"/>
    <w:rsid w:val="00D31EE0"/>
    <w:rsid w:val="00D85324"/>
    <w:rsid w:val="00DA3C10"/>
    <w:rsid w:val="00DA4994"/>
    <w:rsid w:val="00DB05B3"/>
    <w:rsid w:val="00DB0825"/>
    <w:rsid w:val="00DC2340"/>
    <w:rsid w:val="00DD7E01"/>
    <w:rsid w:val="00DD7F99"/>
    <w:rsid w:val="00E06FC5"/>
    <w:rsid w:val="00E5004C"/>
    <w:rsid w:val="00E83201"/>
    <w:rsid w:val="00E94682"/>
    <w:rsid w:val="00EB31E5"/>
    <w:rsid w:val="00EB5C4A"/>
    <w:rsid w:val="00ED30C3"/>
    <w:rsid w:val="00EF1BD9"/>
    <w:rsid w:val="00EF513E"/>
    <w:rsid w:val="00F123E5"/>
    <w:rsid w:val="00F20FCF"/>
    <w:rsid w:val="00F47289"/>
    <w:rsid w:val="00F4753F"/>
    <w:rsid w:val="00F55B37"/>
    <w:rsid w:val="00F805C2"/>
    <w:rsid w:val="00F96C00"/>
    <w:rsid w:val="00FB19B9"/>
    <w:rsid w:val="00FD12B0"/>
    <w:rsid w:val="00FE6CD8"/>
    <w:rsid w:val="00FF3807"/>
    <w:rsid w:val="00FF4E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0BD54"/>
  <w15:docId w15:val="{3838F324-41B2-40E7-B2CB-D83E93DE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3807"/>
    <w:pPr>
      <w:suppressAutoHyphens/>
      <w:spacing w:line="1" w:lineRule="atLeast"/>
      <w:ind w:leftChars="-1" w:left="-1" w:hangingChars="1"/>
      <w:textDirection w:val="btLr"/>
      <w:textAlignment w:val="top"/>
      <w:outlineLvl w:val="0"/>
    </w:pPr>
    <w:rPr>
      <w:spacing w:val="6"/>
      <w:position w:val="-1"/>
    </w:rPr>
  </w:style>
  <w:style w:type="paragraph" w:styleId="Titolo1">
    <w:name w:val="heading 1"/>
    <w:basedOn w:val="Normale"/>
    <w:next w:val="Normale"/>
    <w:uiPriority w:val="9"/>
    <w:qFormat/>
    <w:pPr>
      <w:keepNext/>
      <w:spacing w:before="240" w:after="60"/>
    </w:pPr>
    <w:rPr>
      <w:rFonts w:ascii="Arial" w:hAnsi="Arial" w:cs="Arial"/>
      <w:b/>
      <w:bCs/>
      <w:kern w:val="32"/>
      <w:sz w:val="32"/>
      <w:szCs w:val="32"/>
    </w:rPr>
  </w:style>
  <w:style w:type="paragraph" w:styleId="Titolo2">
    <w:name w:val="heading 2"/>
    <w:basedOn w:val="Normale"/>
    <w:next w:val="Normale"/>
    <w:uiPriority w:val="9"/>
    <w:semiHidden/>
    <w:unhideWhenUsed/>
    <w:qFormat/>
    <w:pPr>
      <w:keepNext/>
      <w:outlineLvl w:val="1"/>
    </w:pPr>
    <w:rPr>
      <w:b/>
      <w:spacing w:val="0"/>
      <w:sz w:val="24"/>
      <w:szCs w:val="24"/>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outlineLvl w:val="3"/>
    </w:pPr>
    <w:rPr>
      <w:spacing w:val="0"/>
      <w:sz w:val="28"/>
      <w:szCs w:val="24"/>
    </w:rPr>
  </w:style>
  <w:style w:type="paragraph" w:styleId="Titolo5">
    <w:name w:val="heading 5"/>
    <w:basedOn w:val="Normale"/>
    <w:next w:val="Normale"/>
    <w:uiPriority w:val="9"/>
    <w:semiHidden/>
    <w:unhideWhenUsed/>
    <w:qFormat/>
    <w:pPr>
      <w:spacing w:before="240" w:after="60"/>
      <w:jc w:val="both"/>
      <w:outlineLvl w:val="4"/>
    </w:pPr>
    <w:rPr>
      <w:rFonts w:ascii="Calibri" w:eastAsia="Calibri" w:hAnsi="Calibri" w:cs="Calibri"/>
      <w:b/>
      <w:bCs/>
      <w:i/>
      <w:iCs/>
      <w:spacing w:val="0"/>
      <w:lang w:eastAsia="en-US"/>
    </w:rPr>
  </w:style>
  <w:style w:type="paragraph" w:styleId="Titolo6">
    <w:name w:val="heading 6"/>
    <w:basedOn w:val="Normale"/>
    <w:next w:val="Normale"/>
    <w:uiPriority w:val="9"/>
    <w:semiHidden/>
    <w:unhideWhenUsed/>
    <w:qFormat/>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99"/>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Collegamentoipertestuale">
    <w:name w:val="Hyperlink"/>
    <w:rPr>
      <w:color w:val="0000FF"/>
      <w:w w:val="100"/>
      <w:position w:val="-1"/>
      <w:u w:val="single"/>
      <w:effect w:val="none"/>
      <w:vertAlign w:val="baseline"/>
      <w:cs w:val="0"/>
      <w:em w:val="none"/>
    </w:rPr>
  </w:style>
  <w:style w:type="paragraph" w:styleId="Corpodeltesto2">
    <w:name w:val="Body Text 2"/>
    <w:basedOn w:val="Normale"/>
    <w:rPr>
      <w:rFonts w:ascii="Verdana" w:hAnsi="Verdana"/>
      <w:b/>
      <w:bCs/>
      <w:i/>
      <w:iCs/>
      <w:spacing w:val="0"/>
      <w:sz w:val="24"/>
      <w:szCs w:val="24"/>
    </w:rPr>
  </w:style>
  <w:style w:type="character" w:styleId="Collegamentovisitato">
    <w:name w:val="FollowedHyperlink"/>
    <w:rPr>
      <w:color w:val="800080"/>
      <w:w w:val="100"/>
      <w:position w:val="-1"/>
      <w:u w:val="single"/>
      <w:effect w:val="none"/>
      <w:vertAlign w:val="baseline"/>
      <w:cs w:val="0"/>
      <w:em w:val="none"/>
    </w:rPr>
  </w:style>
  <w:style w:type="paragraph" w:styleId="Testofumetto">
    <w:name w:val="Balloon Text"/>
    <w:basedOn w:val="Normale"/>
    <w:rPr>
      <w:rFonts w:ascii="Segoe UI" w:hAnsi="Segoe UI" w:cs="Segoe UI"/>
      <w:sz w:val="18"/>
      <w:szCs w:val="18"/>
    </w:rPr>
  </w:style>
  <w:style w:type="character" w:customStyle="1" w:styleId="TestofumettoCarattere">
    <w:name w:val="Testo fumetto Carattere"/>
    <w:rPr>
      <w:rFonts w:ascii="Segoe UI" w:hAnsi="Segoe UI" w:cs="Segoe UI"/>
      <w:spacing w:val="6"/>
      <w:w w:val="100"/>
      <w:position w:val="-1"/>
      <w:sz w:val="18"/>
      <w:szCs w:val="18"/>
      <w:effect w:val="none"/>
      <w:vertAlign w:val="baseline"/>
      <w:cs w:val="0"/>
      <w:em w:val="none"/>
    </w:rPr>
  </w:style>
  <w:style w:type="paragraph" w:customStyle="1" w:styleId="Normale0">
    <w:name w:val="[Normale]"/>
    <w:pPr>
      <w:suppressAutoHyphens/>
      <w:autoSpaceDE w:val="0"/>
      <w:autoSpaceDN w:val="0"/>
      <w:adjustRightInd w:val="0"/>
      <w:spacing w:line="1" w:lineRule="atLeast"/>
      <w:ind w:leftChars="-1" w:left="-1" w:hangingChars="1"/>
      <w:textDirection w:val="btLr"/>
      <w:textAlignment w:val="top"/>
      <w:outlineLvl w:val="0"/>
    </w:pPr>
    <w:rPr>
      <w:rFonts w:ascii="Arial" w:hAnsi="Arial" w:cs="Arial"/>
      <w:position w:val="-1"/>
      <w:sz w:val="24"/>
      <w:szCs w:val="24"/>
    </w:rPr>
  </w:style>
  <w:style w:type="paragraph" w:customStyle="1" w:styleId="Normal">
    <w:name w:val="[Normal]"/>
    <w:basedOn w:val="Normale0"/>
  </w:style>
  <w:style w:type="character" w:styleId="Enfasigrassetto">
    <w:name w:val="Strong"/>
    <w:rPr>
      <w:b/>
      <w:bCs/>
      <w:w w:val="100"/>
      <w:position w:val="-1"/>
      <w:effect w:val="none"/>
      <w:vertAlign w:val="baseline"/>
      <w:cs w:val="0"/>
      <w:em w:val="none"/>
    </w:rPr>
  </w:style>
  <w:style w:type="character" w:customStyle="1" w:styleId="Titolo6Carattere">
    <w:name w:val="Titolo 6 Carattere"/>
    <w:rPr>
      <w:rFonts w:ascii="Calibri" w:eastAsia="Times New Roman" w:hAnsi="Calibri" w:cs="Times New Roman"/>
      <w:b/>
      <w:bCs/>
      <w:spacing w:val="6"/>
      <w:w w:val="100"/>
      <w:position w:val="-1"/>
      <w:sz w:val="22"/>
      <w:szCs w:val="22"/>
      <w:effect w:val="none"/>
      <w:vertAlign w:val="baseline"/>
      <w:cs w:val="0"/>
      <w:em w:val="none"/>
    </w:rPr>
  </w:style>
  <w:style w:type="paragraph" w:styleId="Corpodeltesto3">
    <w:name w:val="Body Text 3"/>
    <w:basedOn w:val="Normale"/>
    <w:pPr>
      <w:spacing w:after="120"/>
    </w:pPr>
    <w:rPr>
      <w:sz w:val="16"/>
      <w:szCs w:val="16"/>
    </w:rPr>
  </w:style>
  <w:style w:type="character" w:customStyle="1" w:styleId="Corpodeltesto3Carattere">
    <w:name w:val="Corpo del testo 3 Carattere"/>
    <w:rPr>
      <w:spacing w:val="6"/>
      <w:w w:val="100"/>
      <w:position w:val="-1"/>
      <w:sz w:val="16"/>
      <w:szCs w:val="16"/>
      <w:effect w:val="none"/>
      <w:vertAlign w:val="baseline"/>
      <w:cs w:val="0"/>
      <w:em w:val="none"/>
    </w:rPr>
  </w:style>
  <w:style w:type="paragraph" w:styleId="NormaleWeb">
    <w:name w:val="Normal (Web)"/>
    <w:basedOn w:val="Normale"/>
    <w:qFormat/>
    <w:rsid w:val="001260E6"/>
    <w:pPr>
      <w:spacing w:before="100" w:beforeAutospacing="1" w:after="100" w:afterAutospacing="1"/>
      <w:jc w:val="both"/>
    </w:pPr>
    <w:rPr>
      <w:rFonts w:asciiTheme="majorHAnsi" w:hAnsiTheme="majorHAnsi"/>
      <w:spacing w:val="0"/>
      <w:sz w:val="22"/>
      <w:szCs w:val="24"/>
    </w:rPr>
  </w:style>
  <w:style w:type="paragraph" w:styleId="Intestazione">
    <w:name w:val="header"/>
    <w:basedOn w:val="Normale"/>
    <w:pPr>
      <w:tabs>
        <w:tab w:val="center" w:pos="4819"/>
        <w:tab w:val="right" w:pos="9638"/>
      </w:tabs>
    </w:pPr>
  </w:style>
  <w:style w:type="character" w:customStyle="1" w:styleId="IntestazioneCarattere">
    <w:name w:val="Intestazione Carattere"/>
    <w:rPr>
      <w:spacing w:val="6"/>
      <w:w w:val="100"/>
      <w:position w:val="-1"/>
      <w:sz w:val="26"/>
      <w:effect w:val="none"/>
      <w:vertAlign w:val="baseline"/>
      <w:cs w:val="0"/>
      <w:em w:val="none"/>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uiPriority w:val="99"/>
    <w:rPr>
      <w:spacing w:val="6"/>
      <w:w w:val="100"/>
      <w:position w:val="-1"/>
      <w:sz w:val="26"/>
      <w:effect w:val="none"/>
      <w:vertAlign w:val="baseline"/>
      <w:cs w:val="0"/>
      <w:em w:val="none"/>
    </w:rPr>
  </w:style>
  <w:style w:type="paragraph" w:styleId="Nessunaspaziatura">
    <w:name w:val="No Spacing"/>
    <w:uiPriority w:val="1"/>
    <w:qFormat/>
    <w:pPr>
      <w:suppressAutoHyphens/>
      <w:spacing w:line="1" w:lineRule="atLeast"/>
      <w:ind w:leftChars="-1" w:left="-1" w:hangingChars="1"/>
      <w:textDirection w:val="btLr"/>
      <w:textAlignment w:val="top"/>
      <w:outlineLvl w:val="0"/>
    </w:pPr>
    <w:rPr>
      <w:rFonts w:ascii="Calibri" w:hAnsi="Calibri"/>
      <w:position w:val="-1"/>
      <w:sz w:val="22"/>
      <w:szCs w:val="22"/>
    </w:rPr>
  </w:style>
  <w:style w:type="character" w:customStyle="1" w:styleId="Menzionenonrisolta1">
    <w:name w:val="Menzione non risolta1"/>
    <w:qFormat/>
    <w:rPr>
      <w:color w:val="605E5C"/>
      <w:w w:val="100"/>
      <w:position w:val="-1"/>
      <w:effect w:val="none"/>
      <w:shd w:val="clear" w:color="auto" w:fill="E1DFDD"/>
      <w:vertAlign w:val="baseline"/>
      <w:cs w:val="0"/>
      <w:em w:val="none"/>
    </w:rPr>
  </w:style>
  <w:style w:type="character" w:customStyle="1" w:styleId="markedcontent">
    <w:name w:val="markedcontent"/>
    <w:basedOn w:val="Carpredefinitoparagrafo"/>
    <w:rPr>
      <w:w w:val="100"/>
      <w:position w:val="-1"/>
      <w:effect w:val="none"/>
      <w:vertAlign w:val="baseline"/>
      <w:cs w:val="0"/>
      <w:em w:val="none"/>
    </w:rPr>
  </w:style>
  <w:style w:type="paragraph" w:customStyle="1" w:styleId="Style1">
    <w:name w:val="Style 1"/>
    <w:basedOn w:val="Normale"/>
    <w:pPr>
      <w:ind w:firstLine="288"/>
    </w:pPr>
    <w:rPr>
      <w:rFonts w:ascii="Arial" w:hAnsi="Arial"/>
      <w:color w:val="000000"/>
      <w:spacing w:val="0"/>
      <w:sz w:val="20"/>
    </w:rPr>
  </w:style>
  <w:style w:type="character" w:customStyle="1" w:styleId="postauthor">
    <w:name w:val="postauthor"/>
    <w:basedOn w:val="Carpredefinitoparagrafo"/>
    <w:rPr>
      <w:w w:val="100"/>
      <w:position w:val="-1"/>
      <w:effect w:val="none"/>
      <w:vertAlign w:val="baseline"/>
      <w:cs w:val="0"/>
      <w:em w:val="none"/>
    </w:rPr>
  </w:style>
  <w:style w:type="paragraph" w:customStyle="1" w:styleId="widget">
    <w:name w:val="widget"/>
    <w:basedOn w:val="Normale"/>
    <w:pPr>
      <w:spacing w:before="100" w:beforeAutospacing="1" w:after="100" w:afterAutospacing="1"/>
    </w:pPr>
    <w:rPr>
      <w:spacing w:val="0"/>
      <w:sz w:val="24"/>
      <w:szCs w:val="24"/>
    </w:rPr>
  </w:style>
  <w:style w:type="paragraph" w:styleId="Iniziomodulo-z">
    <w:name w:val="HTML Top of Form"/>
    <w:basedOn w:val="Normale"/>
    <w:next w:val="Normale"/>
    <w:qFormat/>
    <w:pPr>
      <w:pBdr>
        <w:bottom w:val="single" w:sz="6" w:space="1" w:color="auto"/>
      </w:pBdr>
      <w:jc w:val="center"/>
    </w:pPr>
    <w:rPr>
      <w:rFonts w:ascii="Arial" w:hAnsi="Arial" w:cs="Arial"/>
      <w:vanish/>
      <w:spacing w:val="0"/>
      <w:sz w:val="16"/>
      <w:szCs w:val="16"/>
    </w:rPr>
  </w:style>
  <w:style w:type="character" w:customStyle="1" w:styleId="Iniziomodulo-zCarattere">
    <w:name w:val="Inizio modulo -z Carattere"/>
    <w:rPr>
      <w:rFonts w:ascii="Arial" w:hAnsi="Arial" w:cs="Arial"/>
      <w:vanish/>
      <w:w w:val="100"/>
      <w:position w:val="-1"/>
      <w:sz w:val="16"/>
      <w:szCs w:val="16"/>
      <w:effect w:val="none"/>
      <w:vertAlign w:val="baseline"/>
      <w:cs w:val="0"/>
      <w:em w:val="none"/>
    </w:rPr>
  </w:style>
  <w:style w:type="paragraph" w:styleId="Finemodulo-z">
    <w:name w:val="HTML Bottom of Form"/>
    <w:basedOn w:val="Normale"/>
    <w:next w:val="Normale"/>
    <w:qFormat/>
    <w:pPr>
      <w:pBdr>
        <w:top w:val="single" w:sz="6" w:space="1" w:color="auto"/>
      </w:pBdr>
      <w:jc w:val="center"/>
    </w:pPr>
    <w:rPr>
      <w:rFonts w:ascii="Arial" w:hAnsi="Arial" w:cs="Arial"/>
      <w:vanish/>
      <w:spacing w:val="0"/>
      <w:sz w:val="16"/>
      <w:szCs w:val="16"/>
    </w:rPr>
  </w:style>
  <w:style w:type="character" w:customStyle="1" w:styleId="Finemodulo-zCarattere">
    <w:name w:val="Fine modulo -z Carattere"/>
    <w:rPr>
      <w:rFonts w:ascii="Arial" w:hAnsi="Arial" w:cs="Arial"/>
      <w:vanish/>
      <w:w w:val="100"/>
      <w:position w:val="-1"/>
      <w:sz w:val="16"/>
      <w:szCs w:val="16"/>
      <w:effect w:val="none"/>
      <w:vertAlign w:val="baseline"/>
      <w:cs w:val="0"/>
      <w:em w:val="none"/>
    </w:rPr>
  </w:style>
  <w:style w:type="character" w:styleId="Enfasicorsivo">
    <w:name w:val="Emphasis"/>
    <w:rPr>
      <w:i/>
      <w:iCs/>
      <w:w w:val="100"/>
      <w:position w:val="-1"/>
      <w:effect w:val="none"/>
      <w:vertAlign w:val="baseline"/>
      <w:cs w:val="0"/>
      <w:em w:val="none"/>
    </w:rPr>
  </w:style>
  <w:style w:type="table" w:styleId="Grigliatabella">
    <w:name w:val="Table Grid"/>
    <w:basedOn w:val="Tabellanormale"/>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ottotitoloCarattere">
    <w:name w:val="Sottotitolo Carattere"/>
    <w:rPr>
      <w:rFonts w:ascii="Calibri Light" w:eastAsia="Times New Roman" w:hAnsi="Calibri Light" w:cs="Times New Roman"/>
      <w:spacing w:val="6"/>
      <w:w w:val="100"/>
      <w:position w:val="-1"/>
      <w:sz w:val="24"/>
      <w:szCs w:val="24"/>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Calibri" w:hAnsi="Calibri" w:cs="Calibri"/>
      <w:color w:val="000000"/>
      <w:position w:val="-1"/>
      <w:sz w:val="24"/>
      <w:szCs w:val="24"/>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paragraph" w:styleId="Paragrafoelenco">
    <w:name w:val="List Paragraph"/>
    <w:basedOn w:val="Normale"/>
    <w:uiPriority w:val="34"/>
    <w:qFormat/>
    <w:rsid w:val="001B2659"/>
    <w:pPr>
      <w:ind w:left="720"/>
      <w:contextualSpacing/>
    </w:p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paragraph" w:customStyle="1" w:styleId="Corpodeltesto21">
    <w:name w:val="Corpo del testo 21"/>
    <w:basedOn w:val="Normale"/>
    <w:rsid w:val="009B5114"/>
    <w:pPr>
      <w:suppressAutoHyphens w:val="0"/>
      <w:overflowPunct w:val="0"/>
      <w:autoSpaceDE w:val="0"/>
      <w:autoSpaceDN w:val="0"/>
      <w:adjustRightInd w:val="0"/>
      <w:spacing w:line="240" w:lineRule="auto"/>
      <w:ind w:leftChars="0" w:left="0" w:firstLineChars="0" w:firstLine="0"/>
      <w:jc w:val="both"/>
      <w:textDirection w:val="lrTb"/>
      <w:textAlignment w:val="baseline"/>
      <w:outlineLvl w:val="9"/>
    </w:pPr>
    <w:rPr>
      <w:rFonts w:ascii="Book Antiqua" w:hAnsi="Book Antiqua"/>
      <w:spacing w:val="0"/>
      <w:position w:val="0"/>
      <w:sz w:val="24"/>
      <w:szCs w:val="20"/>
    </w:rPr>
  </w:style>
  <w:style w:type="character" w:customStyle="1" w:styleId="TitoloCarattere">
    <w:name w:val="Titolo Carattere"/>
    <w:basedOn w:val="Carpredefinitoparagrafo"/>
    <w:link w:val="Titolo"/>
    <w:uiPriority w:val="99"/>
    <w:rsid w:val="00A55250"/>
    <w:rPr>
      <w:b/>
      <w:spacing w:val="6"/>
      <w:position w:val="-1"/>
      <w:sz w:val="72"/>
      <w:szCs w:val="72"/>
    </w:rPr>
  </w:style>
  <w:style w:type="paragraph" w:customStyle="1" w:styleId="ListParagraph1">
    <w:name w:val="List Paragraph1"/>
    <w:basedOn w:val="Normale"/>
    <w:uiPriority w:val="99"/>
    <w:qFormat/>
    <w:rsid w:val="00A55250"/>
    <w:pPr>
      <w:suppressAutoHyphens w:val="0"/>
      <w:spacing w:line="540" w:lineRule="exact"/>
      <w:ind w:leftChars="0" w:left="720" w:firstLineChars="0" w:firstLine="0"/>
      <w:jc w:val="both"/>
      <w:textDirection w:val="lrTb"/>
      <w:textAlignment w:val="auto"/>
      <w:outlineLvl w:val="9"/>
    </w:pPr>
    <w:rPr>
      <w:spacing w:val="0"/>
      <w:position w:val="0"/>
      <w:sz w:val="24"/>
      <w:szCs w:val="24"/>
      <w:lang w:eastAsia="en-US"/>
    </w:rPr>
  </w:style>
  <w:style w:type="paragraph" w:customStyle="1" w:styleId="WW-Testonormale">
    <w:name w:val="WW-Testo normale"/>
    <w:basedOn w:val="Normale"/>
    <w:uiPriority w:val="99"/>
    <w:rsid w:val="00A55250"/>
    <w:pPr>
      <w:spacing w:line="240" w:lineRule="auto"/>
      <w:ind w:leftChars="0" w:left="0" w:firstLineChars="0" w:firstLine="0"/>
      <w:textDirection w:val="lrTb"/>
      <w:textAlignment w:val="auto"/>
      <w:outlineLvl w:val="9"/>
    </w:pPr>
    <w:rPr>
      <w:rFonts w:ascii="Courier New" w:hAnsi="Courier New" w:cs="Courier New"/>
      <w:spacing w:val="0"/>
      <w:position w:val="0"/>
      <w:sz w:val="20"/>
      <w:szCs w:val="20"/>
    </w:rPr>
  </w:style>
  <w:style w:type="paragraph" w:styleId="Corpotesto">
    <w:name w:val="Body Text"/>
    <w:basedOn w:val="Normale"/>
    <w:link w:val="CorpotestoCarattere"/>
    <w:uiPriority w:val="99"/>
    <w:semiHidden/>
    <w:unhideWhenUsed/>
    <w:rsid w:val="00A55250"/>
    <w:pPr>
      <w:suppressAutoHyphens w:val="0"/>
      <w:spacing w:after="120" w:line="540" w:lineRule="exact"/>
      <w:ind w:leftChars="0" w:left="0" w:firstLineChars="0" w:firstLine="0"/>
      <w:jc w:val="both"/>
      <w:textDirection w:val="lrTb"/>
      <w:textAlignment w:val="auto"/>
      <w:outlineLvl w:val="9"/>
    </w:pPr>
    <w:rPr>
      <w:spacing w:val="0"/>
      <w:position w:val="0"/>
      <w:sz w:val="24"/>
      <w:szCs w:val="24"/>
      <w:lang w:eastAsia="en-US"/>
    </w:rPr>
  </w:style>
  <w:style w:type="character" w:customStyle="1" w:styleId="CorpotestoCarattere">
    <w:name w:val="Corpo testo Carattere"/>
    <w:basedOn w:val="Carpredefinitoparagrafo"/>
    <w:link w:val="Corpotesto"/>
    <w:uiPriority w:val="99"/>
    <w:semiHidden/>
    <w:rsid w:val="00A55250"/>
    <w:rPr>
      <w:sz w:val="24"/>
      <w:szCs w:val="24"/>
      <w:lang w:eastAsia="en-US"/>
    </w:rPr>
  </w:style>
  <w:style w:type="paragraph" w:customStyle="1" w:styleId="Titolo11">
    <w:name w:val="Titolo 11"/>
    <w:basedOn w:val="Normale"/>
    <w:uiPriority w:val="1"/>
    <w:qFormat/>
    <w:rsid w:val="00A55250"/>
    <w:pPr>
      <w:widowControl w:val="0"/>
      <w:suppressAutoHyphens w:val="0"/>
      <w:autoSpaceDE w:val="0"/>
      <w:autoSpaceDN w:val="0"/>
      <w:spacing w:line="240" w:lineRule="auto"/>
      <w:ind w:leftChars="0" w:left="2116" w:right="2000" w:firstLineChars="0" w:firstLine="0"/>
      <w:jc w:val="center"/>
      <w:textDirection w:val="lrTb"/>
      <w:textAlignment w:val="auto"/>
      <w:outlineLvl w:val="1"/>
    </w:pPr>
    <w:rPr>
      <w:b/>
      <w:bCs/>
      <w:spacing w:val="0"/>
      <w:positio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34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iceotedone.edu.it"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baps09000r@pec.istruzione.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aps09000r@istruzione.it"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uMk6ST2SeCaWfiSZ4Scg1YEMdA==">CgMxLjAyCGguZ2pkZ3hzMgloLjN6bnlzaDcyCWguMzBqMHpsbDIJaC4xZm9iOXRlMgloLjJldDkycDAyCGgudHlqY3d0MgloLjNkeTZ2a20yCWguMXQzaDVzZjIJaC40ZDM0b2c4MgloLjJzOGV5bzEyCWguMTdkcDh2dTIJaC4zcmRjcmpuMgloLjI2aW4xcmcyCGgubG54Yno5MgloLjM1bmt1bjIyCWguMWtzdjR1djIJaC40NHNpbmlvMgloLjJqeHN4cWgyCGguZ2pkZ3hzMgloLjN6bnlzaDcyDmguNGVwNDRsYTd2cW5mOAByITFmR1BkS1BSNjRhU2l2VXU1bFE1SG5kOXF4QjdRX29fWg==</go:docsCustomData>
</go:gDocsCustomXmlDataStorage>
</file>

<file path=customXml/itemProps1.xml><?xml version="1.0" encoding="utf-8"?>
<ds:datastoreItem xmlns:ds="http://schemas.openxmlformats.org/officeDocument/2006/customXml" ds:itemID="{C07B0366-3C74-43C0-A9ED-D53D558CEF2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940</Words>
  <Characters>5364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dc:creator>
  <cp:lastModifiedBy>Utente</cp:lastModifiedBy>
  <cp:revision>5</cp:revision>
  <cp:lastPrinted>2025-02-22T09:33:00Z</cp:lastPrinted>
  <dcterms:created xsi:type="dcterms:W3CDTF">2025-05-03T09:43:00Z</dcterms:created>
  <dcterms:modified xsi:type="dcterms:W3CDTF">2025-05-03T10:59:00Z</dcterms:modified>
</cp:coreProperties>
</file>